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6A115" w14:textId="77777777" w:rsidR="00F33FA9" w:rsidRPr="00F33FA9" w:rsidRDefault="00F33FA9" w:rsidP="00F33FA9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lang w:val="ru-RU" w:eastAsia="ru-RU"/>
        </w:rPr>
      </w:pPr>
      <w:r w:rsidRPr="00F33FA9">
        <w:rPr>
          <w:rFonts w:ascii="Times New Roman" w:eastAsia="Times New Roman" w:hAnsi="Times New Roman" w:cs="Times New Roman"/>
          <w:noProof/>
          <w:lang w:val="ru-RU" w:eastAsia="ru-RU"/>
        </w:rPr>
        <w:drawing>
          <wp:inline distT="0" distB="0" distL="0" distR="0" wp14:anchorId="1AB57629" wp14:editId="3E82B060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E9293" w14:textId="77777777" w:rsidR="00F33FA9" w:rsidRPr="00F33FA9" w:rsidRDefault="00F33FA9" w:rsidP="00F33FA9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lang w:val="ru-RU" w:eastAsia="ru-RU"/>
        </w:rPr>
      </w:pPr>
      <w:r w:rsidRPr="00F33FA9">
        <w:rPr>
          <w:rFonts w:ascii="Times New Roman" w:eastAsia="Times New Roman" w:hAnsi="Times New Roman" w:cs="Times New Roman"/>
          <w:b/>
          <w:sz w:val="36"/>
          <w:lang w:val="ru-RU" w:eastAsia="ru-RU"/>
        </w:rPr>
        <w:t xml:space="preserve">АДМИНИСТРАЦИЯ МИХАЙЛОВСКОГО </w:t>
      </w:r>
    </w:p>
    <w:p w14:paraId="2FA9D344" w14:textId="77777777" w:rsidR="00F33FA9" w:rsidRPr="00F33FA9" w:rsidRDefault="00F33FA9" w:rsidP="00F33FA9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8"/>
          <w:lang w:val="ru-RU" w:eastAsia="ru-RU"/>
        </w:rPr>
      </w:pPr>
      <w:r w:rsidRPr="00F33FA9">
        <w:rPr>
          <w:rFonts w:ascii="Times New Roman" w:eastAsia="Times New Roman" w:hAnsi="Times New Roman" w:cs="Times New Roman"/>
          <w:b/>
          <w:sz w:val="36"/>
          <w:lang w:val="ru-RU" w:eastAsia="ru-RU"/>
        </w:rPr>
        <w:t>МУНИЦИПАЛЬНОГО РАЙОНА</w:t>
      </w:r>
    </w:p>
    <w:p w14:paraId="211AA496" w14:textId="77777777" w:rsidR="00F33FA9" w:rsidRPr="00F33FA9" w:rsidRDefault="00F33FA9" w:rsidP="00F33FA9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val="ru-RU" w:eastAsia="ru-RU"/>
        </w:rPr>
      </w:pPr>
    </w:p>
    <w:p w14:paraId="1628C08C" w14:textId="77777777" w:rsidR="00F33FA9" w:rsidRPr="00F33FA9" w:rsidRDefault="00F33FA9" w:rsidP="00F33FA9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0"/>
          <w:szCs w:val="30"/>
          <w:lang w:val="ru-RU" w:eastAsia="ru-RU"/>
        </w:rPr>
      </w:pPr>
      <w:r w:rsidRPr="00F33FA9">
        <w:rPr>
          <w:rFonts w:ascii="Times New Roman" w:eastAsia="Times New Roman" w:hAnsi="Times New Roman" w:cs="Times New Roman"/>
          <w:spacing w:val="70"/>
          <w:sz w:val="32"/>
          <w:szCs w:val="30"/>
          <w:lang w:val="ru-RU" w:eastAsia="ru-RU"/>
        </w:rPr>
        <w:t>ПОСТАНОВЛЕНИЕ</w:t>
      </w:r>
      <w:r w:rsidRPr="00F33FA9">
        <w:rPr>
          <w:rFonts w:ascii="Times New Roman" w:eastAsia="Times New Roman" w:hAnsi="Times New Roman" w:cs="Times New Roman"/>
          <w:sz w:val="32"/>
          <w:szCs w:val="30"/>
          <w:lang w:val="ru-RU" w:eastAsia="ru-RU"/>
        </w:rPr>
        <w:t xml:space="preserve"> </w:t>
      </w:r>
      <w:r w:rsidRPr="00F33FA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br/>
      </w:r>
    </w:p>
    <w:p w14:paraId="5853066F" w14:textId="318A4970" w:rsidR="00F33FA9" w:rsidRPr="00F33FA9" w:rsidRDefault="00F33FA9" w:rsidP="00F33FA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_GoBack"/>
      <w:r w:rsidRPr="00F33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</w:t>
      </w:r>
      <w:r w:rsidRPr="00F33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</w:t>
      </w:r>
      <w:r w:rsidRPr="00F33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с. Михайловка      </w:t>
      </w:r>
      <w:r w:rsidR="001A78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33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</w:t>
      </w:r>
      <w:r w:rsidR="00AB17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№</w:t>
      </w:r>
      <w:r w:rsidRPr="00F33F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</w:t>
      </w:r>
    </w:p>
    <w:bookmarkEnd w:id="0"/>
    <w:p w14:paraId="5D40D197" w14:textId="77777777" w:rsidR="00F33FA9" w:rsidRPr="00F33FA9" w:rsidRDefault="00F33FA9" w:rsidP="00F33F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6"/>
          <w:lang w:val="ru-RU" w:eastAsia="ru-RU"/>
        </w:rPr>
      </w:pPr>
    </w:p>
    <w:p w14:paraId="0E795FF8" w14:textId="215AE5E1" w:rsidR="00ED2C45" w:rsidRPr="00A8777C" w:rsidRDefault="00ED2C45" w:rsidP="007651E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lang w:val="ru-RU" w:eastAsia="ru-RU"/>
        </w:rPr>
      </w:pPr>
      <w:r w:rsidRPr="00A8777C">
        <w:rPr>
          <w:rFonts w:ascii="Times New Roman" w:eastAsia="Times New Roman" w:hAnsi="Times New Roman" w:cs="Times New Roman"/>
          <w:b/>
          <w:sz w:val="28"/>
          <w:lang w:val="ru-RU"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lang w:val="ru-RU" w:eastAsia="ru-RU"/>
        </w:rPr>
        <w:t>б утверждении</w:t>
      </w:r>
      <w:r w:rsidRPr="00D304B3">
        <w:rPr>
          <w:lang w:val="ru-RU"/>
        </w:rPr>
        <w:t xml:space="preserve"> </w:t>
      </w:r>
      <w:r w:rsidR="007651E0" w:rsidRPr="007651E0">
        <w:rPr>
          <w:rFonts w:ascii="Times New Roman" w:hAnsi="Times New Roman" w:cs="Times New Roman"/>
          <w:b/>
          <w:sz w:val="28"/>
          <w:szCs w:val="28"/>
          <w:lang w:val="ru-RU"/>
        </w:rPr>
        <w:t>карты рисков нарушения антимонопольного законо</w:t>
      </w:r>
      <w:r w:rsidR="007651E0">
        <w:rPr>
          <w:rFonts w:ascii="Times New Roman" w:hAnsi="Times New Roman" w:cs="Times New Roman"/>
          <w:b/>
          <w:sz w:val="28"/>
          <w:szCs w:val="28"/>
          <w:lang w:val="ru-RU"/>
        </w:rPr>
        <w:t>дательства, Плана мероприятий (</w:t>
      </w:r>
      <w:r w:rsidR="007651E0" w:rsidRPr="007651E0">
        <w:rPr>
          <w:rFonts w:ascii="Times New Roman" w:hAnsi="Times New Roman" w:cs="Times New Roman"/>
          <w:b/>
          <w:sz w:val="28"/>
          <w:szCs w:val="28"/>
          <w:lang w:val="ru-RU"/>
        </w:rPr>
        <w:t>дорожной карты) по снижению рисков нарушения антимонопольного законодательства на 20</w:t>
      </w:r>
      <w:r w:rsidR="007651E0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7651E0" w:rsidRPr="007651E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</w:t>
      </w:r>
    </w:p>
    <w:p w14:paraId="61636C42" w14:textId="77777777" w:rsidR="00ED2C45" w:rsidRPr="00A8777C" w:rsidRDefault="00ED2C45" w:rsidP="00ED2C4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lang w:val="ru-RU" w:eastAsia="ru-RU"/>
        </w:rPr>
      </w:pPr>
    </w:p>
    <w:p w14:paraId="3E3CFE89" w14:textId="1E2337F2" w:rsidR="00ED2C45" w:rsidRPr="00A8777C" w:rsidRDefault="007651E0" w:rsidP="00ED2C4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 w:eastAsia="ru-RU"/>
        </w:rPr>
      </w:pPr>
      <w:r w:rsidRPr="007651E0">
        <w:rPr>
          <w:rFonts w:ascii="Times New Roman" w:eastAsia="Times New Roman" w:hAnsi="Times New Roman" w:cs="Times New Roman"/>
          <w:sz w:val="28"/>
          <w:lang w:val="ru-RU" w:eastAsia="ru-RU"/>
        </w:rPr>
        <w:t xml:space="preserve">В соответствии с Указом Президента Российской Федерации от 21.12.2017 № 618 «Об основных направлениях государственной политики по развитию конкуренции», распоряжением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исполни-тельной власти системы внутреннего обеспечения соответствия требованиям антимонопольного законодательства», во исполнение распоряжения Губернатора Приморского края от 28.02.2019 № 52-рг «О мерах по созданию и организации системы внутреннего обеспечения соответствия требованиям антимонопольного законодательства органов исполнительной власти Приморского края» </w:t>
      </w:r>
      <w:r w:rsidR="00ED2C45" w:rsidRPr="00A8777C">
        <w:rPr>
          <w:rFonts w:ascii="Times New Roman" w:eastAsia="Times New Roman" w:hAnsi="Times New Roman" w:cs="Times New Roman"/>
          <w:sz w:val="28"/>
          <w:lang w:val="ru-RU" w:eastAsia="ru-RU"/>
        </w:rPr>
        <w:t xml:space="preserve">администрация Михайловского муниципального района </w:t>
      </w:r>
    </w:p>
    <w:p w14:paraId="44FDB073" w14:textId="77777777" w:rsidR="00ED2C45" w:rsidRPr="007651E0" w:rsidRDefault="00ED2C45" w:rsidP="00ED2C45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14:paraId="53670E15" w14:textId="77777777" w:rsidR="00ED2C45" w:rsidRPr="007651E0" w:rsidRDefault="00ED2C45" w:rsidP="00ED2C45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lang w:val="ru-RU" w:eastAsia="ru-RU"/>
        </w:rPr>
      </w:pPr>
    </w:p>
    <w:p w14:paraId="33942175" w14:textId="77777777" w:rsidR="00ED2C45" w:rsidRPr="00A8777C" w:rsidRDefault="00ED2C45" w:rsidP="00ED2C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ru-RU" w:eastAsia="ru-RU"/>
        </w:rPr>
      </w:pPr>
      <w:r w:rsidRPr="00A8777C">
        <w:rPr>
          <w:rFonts w:ascii="Times New Roman" w:eastAsia="Times New Roman" w:hAnsi="Times New Roman" w:cs="Times New Roman"/>
          <w:b/>
          <w:sz w:val="28"/>
          <w:lang w:val="ru-RU" w:eastAsia="ru-RU"/>
        </w:rPr>
        <w:t>ПОСТАНОВЛЯЕТ:</w:t>
      </w:r>
    </w:p>
    <w:p w14:paraId="54D45993" w14:textId="77777777" w:rsidR="00ED2C45" w:rsidRPr="00A8777C" w:rsidRDefault="00ED2C45" w:rsidP="00ED2C4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val="ru-RU" w:eastAsia="ru-RU"/>
        </w:rPr>
      </w:pPr>
    </w:p>
    <w:p w14:paraId="717D2E99" w14:textId="77777777" w:rsidR="00ED2C45" w:rsidRPr="007651E0" w:rsidRDefault="00ED2C45" w:rsidP="00ED2C45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14:paraId="6A718762" w14:textId="63A672E2" w:rsidR="00ED2C45" w:rsidRDefault="00ED2C45" w:rsidP="00ED2C4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 w:eastAsia="ru-RU"/>
        </w:rPr>
      </w:pPr>
      <w:r w:rsidRPr="00A8777C">
        <w:rPr>
          <w:rFonts w:ascii="Times New Roman" w:eastAsia="Times New Roman" w:hAnsi="Times New Roman" w:cs="Times New Roman"/>
          <w:sz w:val="28"/>
          <w:lang w:val="ru-RU"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lang w:val="ru-RU" w:eastAsia="ru-RU"/>
        </w:rPr>
        <w:t xml:space="preserve">Утвердить </w:t>
      </w:r>
      <w:r w:rsidR="007651E0" w:rsidRPr="007651E0">
        <w:rPr>
          <w:rFonts w:ascii="Times New Roman" w:eastAsia="Times New Roman" w:hAnsi="Times New Roman" w:cs="Times New Roman"/>
          <w:sz w:val="28"/>
          <w:lang w:val="ru-RU" w:eastAsia="ru-RU"/>
        </w:rPr>
        <w:t>карт</w:t>
      </w:r>
      <w:r w:rsidR="007651E0">
        <w:rPr>
          <w:rFonts w:ascii="Times New Roman" w:eastAsia="Times New Roman" w:hAnsi="Times New Roman" w:cs="Times New Roman"/>
          <w:sz w:val="28"/>
          <w:lang w:val="ru-RU" w:eastAsia="ru-RU"/>
        </w:rPr>
        <w:t>у</w:t>
      </w:r>
      <w:r w:rsidR="007651E0" w:rsidRPr="007651E0">
        <w:rPr>
          <w:rFonts w:ascii="Times New Roman" w:eastAsia="Times New Roman" w:hAnsi="Times New Roman" w:cs="Times New Roman"/>
          <w:sz w:val="28"/>
          <w:lang w:val="ru-RU" w:eastAsia="ru-RU"/>
        </w:rPr>
        <w:t xml:space="preserve"> рисков нарушения антимонопольного</w:t>
      </w:r>
      <w:r w:rsidR="00E83B25">
        <w:rPr>
          <w:rFonts w:ascii="Times New Roman" w:eastAsia="Times New Roman" w:hAnsi="Times New Roman" w:cs="Times New Roman"/>
          <w:sz w:val="28"/>
          <w:lang w:val="ru-RU" w:eastAsia="ru-RU"/>
        </w:rPr>
        <w:t xml:space="preserve"> </w:t>
      </w:r>
      <w:r w:rsidR="007651E0" w:rsidRPr="007651E0">
        <w:rPr>
          <w:rFonts w:ascii="Times New Roman" w:eastAsia="Times New Roman" w:hAnsi="Times New Roman" w:cs="Times New Roman"/>
          <w:sz w:val="28"/>
          <w:lang w:val="ru-RU" w:eastAsia="ru-RU"/>
        </w:rPr>
        <w:t>законодательства</w:t>
      </w:r>
      <w:r w:rsidRPr="00ED2C45">
        <w:rPr>
          <w:rFonts w:ascii="Times New Roman" w:eastAsia="Times New Roman" w:hAnsi="Times New Roman" w:cs="Times New Roman"/>
          <w:sz w:val="28"/>
          <w:lang w:val="ru-RU" w:eastAsia="ru-RU"/>
        </w:rPr>
        <w:t xml:space="preserve"> на 2020 год</w:t>
      </w:r>
      <w:r>
        <w:rPr>
          <w:rFonts w:ascii="Times New Roman" w:eastAsia="Times New Roman" w:hAnsi="Times New Roman" w:cs="Times New Roman"/>
          <w:sz w:val="28"/>
          <w:lang w:val="ru-RU" w:eastAsia="ru-RU"/>
        </w:rPr>
        <w:t xml:space="preserve"> (прилагается).</w:t>
      </w:r>
    </w:p>
    <w:p w14:paraId="2063B8B5" w14:textId="20220839" w:rsidR="00ED2C45" w:rsidRDefault="00ED2C45" w:rsidP="00ED2C4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lang w:val="ru-RU" w:eastAsia="ru-RU"/>
        </w:rPr>
        <w:t xml:space="preserve">2.  </w:t>
      </w:r>
      <w:r w:rsidR="007651E0">
        <w:rPr>
          <w:rFonts w:ascii="Times New Roman" w:eastAsia="Times New Roman" w:hAnsi="Times New Roman" w:cs="Times New Roman"/>
          <w:sz w:val="28"/>
          <w:lang w:val="ru-RU" w:eastAsia="ru-RU"/>
        </w:rPr>
        <w:t xml:space="preserve">Утвердить </w:t>
      </w:r>
      <w:r w:rsidR="007651E0" w:rsidRPr="007651E0">
        <w:rPr>
          <w:rFonts w:ascii="Times New Roman" w:eastAsia="Times New Roman" w:hAnsi="Times New Roman" w:cs="Times New Roman"/>
          <w:sz w:val="28"/>
          <w:lang w:val="ru-RU" w:eastAsia="ru-RU"/>
        </w:rPr>
        <w:t>План мероприятий (дорожн</w:t>
      </w:r>
      <w:r w:rsidR="007651E0">
        <w:rPr>
          <w:rFonts w:ascii="Times New Roman" w:eastAsia="Times New Roman" w:hAnsi="Times New Roman" w:cs="Times New Roman"/>
          <w:sz w:val="28"/>
          <w:lang w:val="ru-RU" w:eastAsia="ru-RU"/>
        </w:rPr>
        <w:t>ую</w:t>
      </w:r>
      <w:r w:rsidR="007651E0" w:rsidRPr="007651E0">
        <w:rPr>
          <w:rFonts w:ascii="Times New Roman" w:eastAsia="Times New Roman" w:hAnsi="Times New Roman" w:cs="Times New Roman"/>
          <w:sz w:val="28"/>
          <w:lang w:val="ru-RU" w:eastAsia="ru-RU"/>
        </w:rPr>
        <w:t xml:space="preserve"> карт</w:t>
      </w:r>
      <w:r w:rsidR="007651E0">
        <w:rPr>
          <w:rFonts w:ascii="Times New Roman" w:eastAsia="Times New Roman" w:hAnsi="Times New Roman" w:cs="Times New Roman"/>
          <w:sz w:val="28"/>
          <w:lang w:val="ru-RU" w:eastAsia="ru-RU"/>
        </w:rPr>
        <w:t>у</w:t>
      </w:r>
      <w:r w:rsidR="007651E0" w:rsidRPr="007651E0">
        <w:rPr>
          <w:rFonts w:ascii="Times New Roman" w:eastAsia="Times New Roman" w:hAnsi="Times New Roman" w:cs="Times New Roman"/>
          <w:sz w:val="28"/>
          <w:lang w:val="ru-RU" w:eastAsia="ru-RU"/>
        </w:rPr>
        <w:t>) по снижению рисков нарушения антимонопольного законодательства на 2020 год</w:t>
      </w:r>
      <w:r w:rsidR="007651E0">
        <w:rPr>
          <w:rFonts w:ascii="Times New Roman" w:eastAsia="Times New Roman" w:hAnsi="Times New Roman" w:cs="Times New Roman"/>
          <w:sz w:val="28"/>
          <w:lang w:val="ru-RU" w:eastAsia="ru-RU"/>
        </w:rPr>
        <w:t xml:space="preserve"> (прилагается)</w:t>
      </w:r>
      <w:r>
        <w:rPr>
          <w:rFonts w:ascii="Times New Roman" w:eastAsia="Times New Roman" w:hAnsi="Times New Roman" w:cs="Times New Roman"/>
          <w:sz w:val="28"/>
          <w:lang w:val="ru-RU" w:eastAsia="ru-RU"/>
        </w:rPr>
        <w:t>.</w:t>
      </w:r>
    </w:p>
    <w:p w14:paraId="0911248D" w14:textId="3355A407" w:rsidR="00ED2C45" w:rsidRDefault="00ED2C45" w:rsidP="00ED2C4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lang w:val="ru-RU" w:eastAsia="ru-RU"/>
        </w:rPr>
        <w:t>3</w:t>
      </w:r>
      <w:r w:rsidR="00E83B25">
        <w:rPr>
          <w:rFonts w:ascii="Times New Roman" w:eastAsia="Times New Roman" w:hAnsi="Times New Roman" w:cs="Times New Roman"/>
          <w:sz w:val="28"/>
          <w:lang w:val="ru-RU" w:eastAsia="ru-RU"/>
        </w:rPr>
        <w:t xml:space="preserve">. Контроль </w:t>
      </w:r>
      <w:r w:rsidRPr="00A8777C">
        <w:rPr>
          <w:rFonts w:ascii="Times New Roman" w:eastAsia="Times New Roman" w:hAnsi="Times New Roman" w:cs="Times New Roman"/>
          <w:sz w:val="28"/>
          <w:lang w:val="ru-RU" w:eastAsia="ru-RU"/>
        </w:rPr>
        <w:t>исполнени</w:t>
      </w:r>
      <w:r w:rsidR="00E83B25">
        <w:rPr>
          <w:rFonts w:ascii="Times New Roman" w:eastAsia="Times New Roman" w:hAnsi="Times New Roman" w:cs="Times New Roman"/>
          <w:sz w:val="28"/>
          <w:lang w:val="ru-RU" w:eastAsia="ru-RU"/>
        </w:rPr>
        <w:t>я</w:t>
      </w:r>
      <w:r w:rsidRPr="00A8777C">
        <w:rPr>
          <w:rFonts w:ascii="Times New Roman" w:eastAsia="Times New Roman" w:hAnsi="Times New Roman" w:cs="Times New Roman"/>
          <w:sz w:val="28"/>
          <w:lang w:val="ru-RU" w:eastAsia="ru-RU"/>
        </w:rPr>
        <w:t xml:space="preserve"> настоящего постановления оставляю за собой.</w:t>
      </w:r>
    </w:p>
    <w:p w14:paraId="694228D1" w14:textId="77777777" w:rsidR="00AB1723" w:rsidRPr="00A8777C" w:rsidRDefault="00AB1723" w:rsidP="00ED2C4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ru-RU" w:eastAsia="ru-RU"/>
        </w:rPr>
      </w:pPr>
    </w:p>
    <w:p w14:paraId="2BD8CD83" w14:textId="68B02848" w:rsidR="00ED2C45" w:rsidRPr="00A8777C" w:rsidRDefault="007651E0" w:rsidP="00ED2C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lang w:val="ru-RU"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  <w:lang w:val="ru-RU" w:eastAsia="ru-RU"/>
        </w:rPr>
        <w:t>. г</w:t>
      </w:r>
      <w:r w:rsidR="00ED2C45" w:rsidRPr="00A8777C">
        <w:rPr>
          <w:rFonts w:ascii="Times New Roman" w:eastAsia="Times New Roman" w:hAnsi="Times New Roman" w:cs="Times New Roman"/>
          <w:b/>
          <w:sz w:val="28"/>
          <w:lang w:val="ru-RU"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lang w:val="ru-RU" w:eastAsia="ru-RU"/>
        </w:rPr>
        <w:t>ы</w:t>
      </w:r>
      <w:r w:rsidR="00ED2C45" w:rsidRPr="00A8777C">
        <w:rPr>
          <w:rFonts w:ascii="Times New Roman" w:eastAsia="Times New Roman" w:hAnsi="Times New Roman" w:cs="Times New Roman"/>
          <w:b/>
          <w:sz w:val="28"/>
          <w:lang w:val="ru-RU" w:eastAsia="ru-RU"/>
        </w:rPr>
        <w:t xml:space="preserve"> Михайловского муниципального района –</w:t>
      </w:r>
    </w:p>
    <w:p w14:paraId="7EFE5670" w14:textId="760178F5" w:rsidR="001A7804" w:rsidRDefault="007651E0" w:rsidP="001A78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lang w:val="ru-RU" w:eastAsia="ru-RU"/>
        </w:rPr>
        <w:t>г</w:t>
      </w:r>
      <w:r w:rsidR="00ED2C45" w:rsidRPr="00A8777C">
        <w:rPr>
          <w:rFonts w:ascii="Times New Roman" w:eastAsia="Times New Roman" w:hAnsi="Times New Roman" w:cs="Times New Roman"/>
          <w:b/>
          <w:sz w:val="28"/>
          <w:lang w:val="ru-RU"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lang w:val="ru-RU" w:eastAsia="ru-RU"/>
        </w:rPr>
        <w:t>ы</w:t>
      </w:r>
      <w:proofErr w:type="gramEnd"/>
      <w:r w:rsidR="00ED2C45" w:rsidRPr="00A8777C">
        <w:rPr>
          <w:rFonts w:ascii="Times New Roman" w:eastAsia="Times New Roman" w:hAnsi="Times New Roman" w:cs="Times New Roman"/>
          <w:b/>
          <w:sz w:val="28"/>
          <w:lang w:val="ru-RU" w:eastAsia="ru-RU"/>
        </w:rPr>
        <w:t xml:space="preserve"> администрации района     </w:t>
      </w:r>
      <w:r w:rsidR="001A7804">
        <w:rPr>
          <w:rFonts w:ascii="Times New Roman" w:eastAsia="Times New Roman" w:hAnsi="Times New Roman" w:cs="Times New Roman"/>
          <w:b/>
          <w:sz w:val="28"/>
          <w:lang w:val="ru-RU" w:eastAsia="ru-RU"/>
        </w:rPr>
        <w:t xml:space="preserve"> </w:t>
      </w:r>
      <w:r w:rsidR="00ED2C45" w:rsidRPr="00A8777C">
        <w:rPr>
          <w:rFonts w:ascii="Times New Roman" w:eastAsia="Times New Roman" w:hAnsi="Times New Roman" w:cs="Times New Roman"/>
          <w:b/>
          <w:sz w:val="28"/>
          <w:lang w:val="ru-RU" w:eastAsia="ru-RU"/>
        </w:rPr>
        <w:t xml:space="preserve">                </w:t>
      </w:r>
      <w:r w:rsidR="001A7804">
        <w:rPr>
          <w:rFonts w:ascii="Times New Roman" w:eastAsia="Times New Roman" w:hAnsi="Times New Roman" w:cs="Times New Roman"/>
          <w:b/>
          <w:sz w:val="28"/>
          <w:lang w:val="ru-RU" w:eastAsia="ru-RU"/>
        </w:rPr>
        <w:t xml:space="preserve"> </w:t>
      </w:r>
      <w:r w:rsidR="00ED2C45" w:rsidRPr="00A8777C">
        <w:rPr>
          <w:rFonts w:ascii="Times New Roman" w:eastAsia="Times New Roman" w:hAnsi="Times New Roman" w:cs="Times New Roman"/>
          <w:b/>
          <w:sz w:val="28"/>
          <w:lang w:val="ru-RU"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lang w:val="ru-RU" w:eastAsia="ru-RU"/>
        </w:rPr>
        <w:t xml:space="preserve">  П.А. Зубок</w:t>
      </w:r>
    </w:p>
    <w:p w14:paraId="31A7A381" w14:textId="7E47077C" w:rsidR="00ED2C45" w:rsidRPr="00AB1723" w:rsidRDefault="00AB1723" w:rsidP="001A78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ru-RU" w:eastAsia="ru-RU"/>
        </w:rPr>
        <w:sectPr w:rsidR="00ED2C45" w:rsidRPr="00AB1723" w:rsidSect="00AB1723">
          <w:headerReference w:type="default" r:id="rId10"/>
          <w:pgSz w:w="11906" w:h="16838"/>
          <w:pgMar w:top="567" w:right="851" w:bottom="284" w:left="1701" w:header="720" w:footer="720" w:gutter="0"/>
          <w:cols w:space="720"/>
          <w:titlePg/>
          <w:docGrid w:linePitch="360"/>
        </w:sectPr>
      </w:pPr>
      <w:r>
        <w:rPr>
          <w:rFonts w:ascii="Times New Roman" w:eastAsia="Times New Roman" w:hAnsi="Times New Roman" w:cs="Times New Roman"/>
          <w:b/>
          <w:sz w:val="28"/>
          <w:lang w:val="ru-RU" w:eastAsia="ru-RU"/>
        </w:rPr>
        <w:t xml:space="preserve"> </w:t>
      </w:r>
    </w:p>
    <w:p w14:paraId="6D74E7EA" w14:textId="3F3B2064" w:rsidR="00DF4A91" w:rsidRPr="00DF4A91" w:rsidRDefault="00F33FA9" w:rsidP="007A2A2F">
      <w:pPr>
        <w:widowControl w:val="0"/>
        <w:tabs>
          <w:tab w:val="left" w:pos="6105"/>
        </w:tabs>
        <w:spacing w:after="0" w:line="360" w:lineRule="auto"/>
        <w:ind w:left="9639"/>
        <w:jc w:val="center"/>
        <w:rPr>
          <w:rFonts w:ascii="Times New Roman" w:eastAsia="Arial Unicode MS" w:hAnsi="Times New Roman" w:cs="Times New Roman"/>
          <w:caps/>
          <w:color w:val="000000"/>
          <w:sz w:val="28"/>
          <w:szCs w:val="28"/>
          <w:lang w:val="ru-RU" w:eastAsia="ru-RU" w:bidi="ru-RU"/>
        </w:rPr>
      </w:pPr>
      <w:r>
        <w:rPr>
          <w:rFonts w:ascii="Times New Roman" w:eastAsia="Arial Unicode MS" w:hAnsi="Times New Roman" w:cs="Times New Roman"/>
          <w:caps/>
          <w:color w:val="000000"/>
          <w:sz w:val="28"/>
          <w:szCs w:val="28"/>
          <w:lang w:val="ru-RU" w:eastAsia="ru-RU" w:bidi="ru-RU"/>
        </w:rPr>
        <w:lastRenderedPageBreak/>
        <w:t>УтверждЕНА</w:t>
      </w:r>
    </w:p>
    <w:p w14:paraId="38F1EA3A" w14:textId="77777777" w:rsidR="00DF4A91" w:rsidRPr="00DF4A91" w:rsidRDefault="00DF4A91" w:rsidP="007A2A2F">
      <w:pPr>
        <w:widowControl w:val="0"/>
        <w:tabs>
          <w:tab w:val="left" w:pos="6105"/>
        </w:tabs>
        <w:spacing w:after="0" w:line="240" w:lineRule="auto"/>
        <w:ind w:left="9639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ru-RU"/>
        </w:rPr>
      </w:pPr>
      <w:r w:rsidRPr="00DF4A9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ru-RU"/>
        </w:rPr>
        <w:t>постановлением администрации</w:t>
      </w:r>
    </w:p>
    <w:p w14:paraId="33B39467" w14:textId="77777777" w:rsidR="00DF4A91" w:rsidRPr="00DF4A91" w:rsidRDefault="00DF4A91" w:rsidP="007A2A2F">
      <w:pPr>
        <w:widowControl w:val="0"/>
        <w:tabs>
          <w:tab w:val="left" w:pos="6105"/>
        </w:tabs>
        <w:spacing w:after="0" w:line="240" w:lineRule="auto"/>
        <w:ind w:left="9639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ru-RU"/>
        </w:rPr>
      </w:pPr>
      <w:r w:rsidRPr="00DF4A9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ru-RU"/>
        </w:rPr>
        <w:t>Михайловского муниципального района</w:t>
      </w:r>
    </w:p>
    <w:p w14:paraId="0B510B63" w14:textId="267B9849" w:rsidR="00DF4A91" w:rsidRPr="00DF4A91" w:rsidRDefault="00DF4A91" w:rsidP="007A2A2F">
      <w:pPr>
        <w:widowControl w:val="0"/>
        <w:tabs>
          <w:tab w:val="left" w:pos="6105"/>
        </w:tabs>
        <w:spacing w:after="0" w:line="240" w:lineRule="auto"/>
        <w:ind w:left="9639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ru-RU"/>
        </w:rPr>
      </w:pPr>
      <w:r w:rsidRPr="00DF4A9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ru-RU"/>
        </w:rPr>
        <w:t xml:space="preserve">от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ru-RU"/>
        </w:rPr>
        <w:t>______________</w:t>
      </w:r>
      <w:r w:rsidRPr="00DF4A9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ru-RU"/>
        </w:rPr>
        <w:t xml:space="preserve"> №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ru-RU"/>
        </w:rPr>
        <w:t xml:space="preserve"> ___________</w:t>
      </w:r>
      <w:r w:rsidRPr="00DF4A9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ru-RU"/>
        </w:rPr>
        <w:t>-па</w:t>
      </w:r>
    </w:p>
    <w:p w14:paraId="4E7D6898" w14:textId="77777777" w:rsidR="00DF4A91" w:rsidRDefault="00DF4A91" w:rsidP="00AB680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B11276F" w14:textId="0605A0DA" w:rsidR="00BF5BF5" w:rsidRDefault="007651E0" w:rsidP="00AB680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F4A91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Карта рисков нарушения антимонопольного законодательства</w:t>
      </w:r>
    </w:p>
    <w:tbl>
      <w:tblPr>
        <w:tblStyle w:val="a5"/>
        <w:tblW w:w="14365" w:type="dxa"/>
        <w:tblLook w:val="04A0" w:firstRow="1" w:lastRow="0" w:firstColumn="1" w:lastColumn="0" w:noHBand="0" w:noVBand="1"/>
      </w:tblPr>
      <w:tblGrid>
        <w:gridCol w:w="562"/>
        <w:gridCol w:w="3119"/>
        <w:gridCol w:w="5528"/>
        <w:gridCol w:w="1843"/>
        <w:gridCol w:w="1559"/>
        <w:gridCol w:w="1754"/>
      </w:tblGrid>
      <w:tr w:rsidR="00DF4A91" w14:paraId="2831BB94" w14:textId="77777777" w:rsidTr="00DF4A91">
        <w:tc>
          <w:tcPr>
            <w:tcW w:w="562" w:type="dxa"/>
          </w:tcPr>
          <w:p w14:paraId="104B6890" w14:textId="6D5C6963" w:rsidR="00DF4A91" w:rsidRDefault="00DF4A91" w:rsidP="00AB6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119" w:type="dxa"/>
          </w:tcPr>
          <w:p w14:paraId="37F728F7" w14:textId="01EDEA7B" w:rsidR="00DF4A91" w:rsidRDefault="00DF4A91" w:rsidP="00AB6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комплаенс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риска</w:t>
            </w:r>
          </w:p>
        </w:tc>
        <w:tc>
          <w:tcPr>
            <w:tcW w:w="5528" w:type="dxa"/>
          </w:tcPr>
          <w:p w14:paraId="1FEB5E9A" w14:textId="1F492715" w:rsidR="00DF4A91" w:rsidRDefault="00DF4A91" w:rsidP="00AB6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Причины и условия возникновения</w:t>
            </w:r>
          </w:p>
        </w:tc>
        <w:tc>
          <w:tcPr>
            <w:tcW w:w="1843" w:type="dxa"/>
          </w:tcPr>
          <w:p w14:paraId="23990FBE" w14:textId="546D2586" w:rsidR="00DF4A91" w:rsidRDefault="00DF4A91" w:rsidP="00AB6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риска</w:t>
            </w:r>
          </w:p>
        </w:tc>
        <w:tc>
          <w:tcPr>
            <w:tcW w:w="1559" w:type="dxa"/>
          </w:tcPr>
          <w:p w14:paraId="41FD9EAD" w14:textId="7A456ECD" w:rsidR="00DF4A91" w:rsidRDefault="00DF4A91" w:rsidP="00AB6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(отсутствие) остаточных рисков</w:t>
            </w:r>
          </w:p>
        </w:tc>
        <w:tc>
          <w:tcPr>
            <w:tcW w:w="1754" w:type="dxa"/>
          </w:tcPr>
          <w:p w14:paraId="39BD2498" w14:textId="54B8A89B" w:rsidR="00DF4A91" w:rsidRDefault="00DF4A91" w:rsidP="00AB6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Вероятность повторного возникновения риска</w:t>
            </w:r>
          </w:p>
        </w:tc>
      </w:tr>
      <w:tr w:rsidR="00DF4A91" w14:paraId="74763571" w14:textId="77777777" w:rsidTr="00DF4A91">
        <w:tc>
          <w:tcPr>
            <w:tcW w:w="562" w:type="dxa"/>
          </w:tcPr>
          <w:p w14:paraId="16F5E6DF" w14:textId="6AAC2626" w:rsidR="00DF4A91" w:rsidRDefault="00DF4A91" w:rsidP="00AB6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</w:tcPr>
          <w:p w14:paraId="72A6C523" w14:textId="79D1169E" w:rsidR="00DF4A91" w:rsidRDefault="00DF4A91" w:rsidP="00AB6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Нарушение антимонопольного законодательства </w:t>
            </w:r>
            <w:r w:rsidR="00771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принятии но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рмативных правовых актов</w:t>
            </w:r>
          </w:p>
        </w:tc>
        <w:tc>
          <w:tcPr>
            <w:tcW w:w="5528" w:type="dxa"/>
          </w:tcPr>
          <w:p w14:paraId="02E5BE8A" w14:textId="4A368B68" w:rsidR="00DF4A91" w:rsidRDefault="007716CD" w:rsidP="00AB6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Подготовка, согласование и утверждение нормативных правовых актов с нарушением требований антимонопольного законодательства</w:t>
            </w:r>
          </w:p>
        </w:tc>
        <w:tc>
          <w:tcPr>
            <w:tcW w:w="1843" w:type="dxa"/>
          </w:tcPr>
          <w:p w14:paraId="42CB5A1F" w14:textId="2EA6FB97" w:rsidR="00DF4A91" w:rsidRDefault="007716CD" w:rsidP="00771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низкий</w:t>
            </w:r>
          </w:p>
        </w:tc>
        <w:tc>
          <w:tcPr>
            <w:tcW w:w="1559" w:type="dxa"/>
          </w:tcPr>
          <w:p w14:paraId="0E4D34A1" w14:textId="570E9B28" w:rsidR="00DF4A91" w:rsidRDefault="007716CD" w:rsidP="00AB6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отсутствие</w:t>
            </w:r>
          </w:p>
        </w:tc>
        <w:tc>
          <w:tcPr>
            <w:tcW w:w="1754" w:type="dxa"/>
          </w:tcPr>
          <w:p w14:paraId="42E8B50B" w14:textId="6A9DEC6F" w:rsidR="00DF4A91" w:rsidRDefault="007716CD" w:rsidP="00771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низкая</w:t>
            </w:r>
          </w:p>
        </w:tc>
      </w:tr>
      <w:tr w:rsidR="007716CD" w14:paraId="2036B221" w14:textId="77777777" w:rsidTr="00DF4A91">
        <w:tc>
          <w:tcPr>
            <w:tcW w:w="562" w:type="dxa"/>
          </w:tcPr>
          <w:p w14:paraId="75ED3712" w14:textId="0811F4D9" w:rsidR="007716CD" w:rsidRDefault="007716CD" w:rsidP="00771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19" w:type="dxa"/>
          </w:tcPr>
          <w:p w14:paraId="286693AB" w14:textId="51E29CAA" w:rsidR="007716CD" w:rsidRDefault="007716CD" w:rsidP="00771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Нарушение антимонопольного законодательства при осуществлении закупок товаров, работ, услуг для обеспечения муниципальных нужд</w:t>
            </w:r>
          </w:p>
        </w:tc>
        <w:tc>
          <w:tcPr>
            <w:tcW w:w="5528" w:type="dxa"/>
          </w:tcPr>
          <w:p w14:paraId="21D47370" w14:textId="77777777" w:rsidR="007716CD" w:rsidRDefault="007716CD" w:rsidP="00771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Включение в описание объекта закупки требований, влекущих за собой ограничение количества участников закупки;</w:t>
            </w:r>
          </w:p>
          <w:p w14:paraId="3BC1FCA4" w14:textId="77777777" w:rsidR="007716CD" w:rsidRDefault="007716CD" w:rsidP="00771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Нарушение порядка определения обоснования начальной (максимальной) цены контракта</w:t>
            </w:r>
            <w:r w:rsidR="00681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023BD0C8" w14:textId="759828AE" w:rsidR="00681538" w:rsidRDefault="00681538" w:rsidP="00681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81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ыбор способа определения поставщика (подрядчика, исполнителя), повлекш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ий</w:t>
            </w:r>
            <w:r w:rsidRPr="006815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собой нарушение антимонопольного законодательства</w:t>
            </w:r>
          </w:p>
        </w:tc>
        <w:tc>
          <w:tcPr>
            <w:tcW w:w="1843" w:type="dxa"/>
          </w:tcPr>
          <w:p w14:paraId="4BC52AF9" w14:textId="44DF0B51" w:rsidR="007716CD" w:rsidRDefault="00681538" w:rsidP="00771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высокий</w:t>
            </w:r>
          </w:p>
        </w:tc>
        <w:tc>
          <w:tcPr>
            <w:tcW w:w="1559" w:type="dxa"/>
          </w:tcPr>
          <w:p w14:paraId="660E73A4" w14:textId="3E78333C" w:rsidR="007716CD" w:rsidRDefault="007716CD" w:rsidP="00771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отсутствие</w:t>
            </w:r>
          </w:p>
        </w:tc>
        <w:tc>
          <w:tcPr>
            <w:tcW w:w="1754" w:type="dxa"/>
          </w:tcPr>
          <w:p w14:paraId="53773B9C" w14:textId="2452477C" w:rsidR="007716CD" w:rsidRDefault="007716CD" w:rsidP="00771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низкая</w:t>
            </w:r>
          </w:p>
        </w:tc>
      </w:tr>
      <w:tr w:rsidR="007716CD" w14:paraId="41CAD039" w14:textId="77777777" w:rsidTr="00DF4A91">
        <w:tc>
          <w:tcPr>
            <w:tcW w:w="562" w:type="dxa"/>
          </w:tcPr>
          <w:p w14:paraId="14E92EDC" w14:textId="1C05EDBB" w:rsidR="007716CD" w:rsidRDefault="007716CD" w:rsidP="00771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119" w:type="dxa"/>
          </w:tcPr>
          <w:p w14:paraId="50B77BFF" w14:textId="28785075" w:rsidR="007716CD" w:rsidRDefault="007716CD" w:rsidP="00771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Нарушение антимонопольного законодательства при оказании муниципальных услуг</w:t>
            </w:r>
          </w:p>
        </w:tc>
        <w:tc>
          <w:tcPr>
            <w:tcW w:w="5528" w:type="dxa"/>
          </w:tcPr>
          <w:p w14:paraId="08425289" w14:textId="77777777" w:rsidR="007716CD" w:rsidRDefault="007716CD" w:rsidP="00771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Взимание платы за предоставление муниципальной услуги, если такая плата не предусмотрена действующим законодательством.</w:t>
            </w:r>
          </w:p>
          <w:p w14:paraId="5864F0CF" w14:textId="77777777" w:rsidR="007716CD" w:rsidRDefault="007716CD" w:rsidP="00771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Предъявление требований о предоставлении документов, информации или осуществлении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действий, предоставление или осуществление которых не предусмотрено действующим законодательс</w:t>
            </w:r>
            <w:r w:rsidR="007D49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вом</w:t>
            </w:r>
          </w:p>
          <w:p w14:paraId="2A1CC9D1" w14:textId="5B500528" w:rsidR="00364327" w:rsidRDefault="00364327" w:rsidP="00364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Необоснованный отказ в предоставлении услуги</w:t>
            </w:r>
          </w:p>
        </w:tc>
        <w:tc>
          <w:tcPr>
            <w:tcW w:w="1843" w:type="dxa"/>
          </w:tcPr>
          <w:p w14:paraId="2D772B26" w14:textId="027377FC" w:rsidR="007716CD" w:rsidRDefault="007716CD" w:rsidP="00771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низкий</w:t>
            </w:r>
          </w:p>
        </w:tc>
        <w:tc>
          <w:tcPr>
            <w:tcW w:w="1559" w:type="dxa"/>
          </w:tcPr>
          <w:p w14:paraId="4FBF0A93" w14:textId="22CEA5DE" w:rsidR="007716CD" w:rsidRDefault="007716CD" w:rsidP="00771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отсутствие</w:t>
            </w:r>
          </w:p>
        </w:tc>
        <w:tc>
          <w:tcPr>
            <w:tcW w:w="1754" w:type="dxa"/>
          </w:tcPr>
          <w:p w14:paraId="6F0584F6" w14:textId="6CBDFED6" w:rsidR="007716CD" w:rsidRDefault="007716CD" w:rsidP="00771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низкая</w:t>
            </w:r>
          </w:p>
        </w:tc>
      </w:tr>
      <w:tr w:rsidR="007D49F1" w14:paraId="620F5928" w14:textId="77777777" w:rsidTr="00DF4A91">
        <w:tc>
          <w:tcPr>
            <w:tcW w:w="562" w:type="dxa"/>
          </w:tcPr>
          <w:p w14:paraId="13F7FEED" w14:textId="01DC317F" w:rsidR="007D49F1" w:rsidRDefault="007D49F1" w:rsidP="007D49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3119" w:type="dxa"/>
          </w:tcPr>
          <w:p w14:paraId="2BFB8FDC" w14:textId="3AED4A7C" w:rsidR="007D49F1" w:rsidRDefault="007D49F1" w:rsidP="007D49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Нарушение антимонопольного законодательства при подготовке ответов на обращения физических или юридических лиц</w:t>
            </w:r>
          </w:p>
        </w:tc>
        <w:tc>
          <w:tcPr>
            <w:tcW w:w="5528" w:type="dxa"/>
          </w:tcPr>
          <w:p w14:paraId="3C4F56E1" w14:textId="77777777" w:rsidR="007D49F1" w:rsidRDefault="007D49F1" w:rsidP="007D49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Нарушение сроков ответов на обращения физических и (или) юридических лиц.</w:t>
            </w:r>
          </w:p>
          <w:p w14:paraId="6CCAA284" w14:textId="61B56AC5" w:rsidR="007D49F1" w:rsidRDefault="007D49F1" w:rsidP="007D49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Непредоставление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ответов на обращения физических и (или) юридических лиц.</w:t>
            </w:r>
          </w:p>
        </w:tc>
        <w:tc>
          <w:tcPr>
            <w:tcW w:w="1843" w:type="dxa"/>
          </w:tcPr>
          <w:p w14:paraId="34C9999D" w14:textId="744E7BFC" w:rsidR="007D49F1" w:rsidRDefault="00681538" w:rsidP="007D49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7D49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изкий</w:t>
            </w:r>
          </w:p>
        </w:tc>
        <w:tc>
          <w:tcPr>
            <w:tcW w:w="1559" w:type="dxa"/>
          </w:tcPr>
          <w:p w14:paraId="3516F906" w14:textId="395BD9B1" w:rsidR="007D49F1" w:rsidRDefault="007D49F1" w:rsidP="007D49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отсутствие</w:t>
            </w:r>
          </w:p>
        </w:tc>
        <w:tc>
          <w:tcPr>
            <w:tcW w:w="1754" w:type="dxa"/>
          </w:tcPr>
          <w:p w14:paraId="4D5C1E9D" w14:textId="13BB32BF" w:rsidR="007D49F1" w:rsidRDefault="007D49F1" w:rsidP="007D49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низкая</w:t>
            </w:r>
          </w:p>
        </w:tc>
      </w:tr>
      <w:tr w:rsidR="00364327" w14:paraId="4BFD885B" w14:textId="77777777" w:rsidTr="00DF4A91">
        <w:tc>
          <w:tcPr>
            <w:tcW w:w="562" w:type="dxa"/>
          </w:tcPr>
          <w:p w14:paraId="4013AA71" w14:textId="27E2A540" w:rsidR="00364327" w:rsidRDefault="00364327" w:rsidP="00364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119" w:type="dxa"/>
          </w:tcPr>
          <w:p w14:paraId="4D7E96CE" w14:textId="57EE3C94" w:rsidR="00364327" w:rsidRDefault="00364327" w:rsidP="00364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Принятие нормативных правовых актов, затрагивающих интересы субъектов предпринимательской деятельности без проведения процедуры оценки регулирующего воздействия</w:t>
            </w:r>
          </w:p>
        </w:tc>
        <w:tc>
          <w:tcPr>
            <w:tcW w:w="5528" w:type="dxa"/>
          </w:tcPr>
          <w:p w14:paraId="6996D21B" w14:textId="77777777" w:rsidR="00364327" w:rsidRDefault="00364327" w:rsidP="00364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Непроведение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ОРВ</w:t>
            </w:r>
          </w:p>
          <w:p w14:paraId="0C6C29F1" w14:textId="67C0755F" w:rsidR="00364327" w:rsidRDefault="00364327" w:rsidP="00364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Несоблюдение порядка проведения ОРВ</w:t>
            </w:r>
          </w:p>
        </w:tc>
        <w:tc>
          <w:tcPr>
            <w:tcW w:w="1843" w:type="dxa"/>
          </w:tcPr>
          <w:p w14:paraId="2C91B282" w14:textId="50FD5604" w:rsidR="00364327" w:rsidRDefault="00364327" w:rsidP="00364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Низкий</w:t>
            </w:r>
          </w:p>
        </w:tc>
        <w:tc>
          <w:tcPr>
            <w:tcW w:w="1559" w:type="dxa"/>
          </w:tcPr>
          <w:p w14:paraId="6C79E24A" w14:textId="21D9A767" w:rsidR="00364327" w:rsidRDefault="00364327" w:rsidP="00364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отсутствие</w:t>
            </w:r>
          </w:p>
        </w:tc>
        <w:tc>
          <w:tcPr>
            <w:tcW w:w="1754" w:type="dxa"/>
          </w:tcPr>
          <w:p w14:paraId="1AEB3283" w14:textId="35F7ECFD" w:rsidR="00364327" w:rsidRDefault="00364327" w:rsidP="00364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низкая</w:t>
            </w:r>
          </w:p>
        </w:tc>
      </w:tr>
      <w:tr w:rsidR="009459E4" w14:paraId="3E2076CB" w14:textId="77777777" w:rsidTr="00DF4A91">
        <w:tc>
          <w:tcPr>
            <w:tcW w:w="562" w:type="dxa"/>
          </w:tcPr>
          <w:p w14:paraId="726794FE" w14:textId="34FCEBC1" w:rsidR="009459E4" w:rsidRDefault="009459E4" w:rsidP="009459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119" w:type="dxa"/>
          </w:tcPr>
          <w:p w14:paraId="0ACBC9B1" w14:textId="52AA391A" w:rsidR="009459E4" w:rsidRDefault="009459E4" w:rsidP="009459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9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Нарушение антимонопольного законодательства при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проведении проверок</w:t>
            </w:r>
            <w:r w:rsidRPr="009459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физических или юридических лиц</w:t>
            </w:r>
          </w:p>
        </w:tc>
        <w:tc>
          <w:tcPr>
            <w:tcW w:w="5528" w:type="dxa"/>
          </w:tcPr>
          <w:p w14:paraId="470530B1" w14:textId="09AB32E7" w:rsidR="009459E4" w:rsidRDefault="009459E4" w:rsidP="009459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9459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роведени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9459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проверок физических или юридических лиц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 наличии обстоятельств, исключающих право на проведение проверок</w:t>
            </w:r>
          </w:p>
        </w:tc>
        <w:tc>
          <w:tcPr>
            <w:tcW w:w="1843" w:type="dxa"/>
          </w:tcPr>
          <w:p w14:paraId="2D29C248" w14:textId="07CC8656" w:rsidR="009459E4" w:rsidRDefault="009459E4" w:rsidP="009459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высокий</w:t>
            </w:r>
          </w:p>
        </w:tc>
        <w:tc>
          <w:tcPr>
            <w:tcW w:w="1559" w:type="dxa"/>
          </w:tcPr>
          <w:p w14:paraId="360EFEAD" w14:textId="7AE38928" w:rsidR="009459E4" w:rsidRDefault="009459E4" w:rsidP="009459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отсутствие</w:t>
            </w:r>
          </w:p>
        </w:tc>
        <w:tc>
          <w:tcPr>
            <w:tcW w:w="1754" w:type="dxa"/>
          </w:tcPr>
          <w:p w14:paraId="784D075D" w14:textId="0611B846" w:rsidR="009459E4" w:rsidRDefault="009459E4" w:rsidP="009459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низкая</w:t>
            </w:r>
          </w:p>
        </w:tc>
      </w:tr>
    </w:tbl>
    <w:p w14:paraId="3C226071" w14:textId="5A073591" w:rsidR="00DF4A91" w:rsidRPr="00DF4A91" w:rsidRDefault="00DF4A91" w:rsidP="00AB680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2C0F430" w14:textId="77777777" w:rsidR="008F1BB7" w:rsidRDefault="00DB6D15">
      <w:pPr>
        <w:jc w:val="both"/>
        <w:rPr>
          <w:rFonts w:ascii="Verdana" w:hAnsi="Verdana" w:cs="Verdana"/>
          <w:sz w:val="22"/>
          <w:szCs w:val="22"/>
          <w:lang w:val="ru-RU"/>
        </w:rPr>
      </w:pPr>
      <w:r>
        <w:rPr>
          <w:rFonts w:ascii="Verdana" w:hAnsi="Verdana" w:cs="Verdana"/>
          <w:sz w:val="22"/>
          <w:szCs w:val="22"/>
          <w:lang w:val="ru-RU"/>
        </w:rPr>
        <w:t xml:space="preserve">  </w:t>
      </w:r>
    </w:p>
    <w:p w14:paraId="6F64BBF0" w14:textId="77777777" w:rsidR="00BC782B" w:rsidRDefault="00BC782B">
      <w:pPr>
        <w:jc w:val="both"/>
        <w:rPr>
          <w:rFonts w:ascii="Verdana" w:hAnsi="Verdana" w:cs="Verdana"/>
          <w:sz w:val="22"/>
          <w:szCs w:val="22"/>
          <w:lang w:val="ru-RU"/>
        </w:rPr>
      </w:pPr>
    </w:p>
    <w:p w14:paraId="068AD29D" w14:textId="77777777" w:rsidR="00BC782B" w:rsidRDefault="00BC782B">
      <w:pPr>
        <w:jc w:val="both"/>
        <w:rPr>
          <w:rFonts w:ascii="Verdana" w:hAnsi="Verdana" w:cs="Verdana"/>
          <w:sz w:val="22"/>
          <w:szCs w:val="22"/>
          <w:lang w:val="ru-RU"/>
        </w:rPr>
      </w:pPr>
    </w:p>
    <w:p w14:paraId="0B700C4A" w14:textId="77777777" w:rsidR="007A2A2F" w:rsidRPr="00DF4A91" w:rsidRDefault="00FF111E" w:rsidP="007A2A2F">
      <w:pPr>
        <w:widowControl w:val="0"/>
        <w:tabs>
          <w:tab w:val="left" w:pos="6105"/>
        </w:tabs>
        <w:spacing w:after="0" w:line="360" w:lineRule="auto"/>
        <w:ind w:left="9498"/>
        <w:jc w:val="center"/>
        <w:rPr>
          <w:rFonts w:ascii="Times New Roman" w:eastAsia="Arial Unicode MS" w:hAnsi="Times New Roman" w:cs="Times New Roman"/>
          <w:caps/>
          <w:color w:val="000000"/>
          <w:sz w:val="28"/>
          <w:szCs w:val="28"/>
          <w:lang w:val="ru-RU" w:eastAsia="ru-RU" w:bidi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ru-RU"/>
        </w:rPr>
        <w:br w:type="column"/>
      </w:r>
      <w:r w:rsidR="007A2A2F" w:rsidRPr="00DF4A91">
        <w:rPr>
          <w:rFonts w:ascii="Times New Roman" w:eastAsia="Arial Unicode MS" w:hAnsi="Times New Roman" w:cs="Times New Roman"/>
          <w:caps/>
          <w:color w:val="000000"/>
          <w:sz w:val="28"/>
          <w:szCs w:val="28"/>
          <w:lang w:val="ru-RU" w:eastAsia="ru-RU" w:bidi="ru-RU"/>
        </w:rPr>
        <w:lastRenderedPageBreak/>
        <w:t>Утверждён</w:t>
      </w:r>
    </w:p>
    <w:p w14:paraId="64942023" w14:textId="77777777" w:rsidR="007A2A2F" w:rsidRPr="00DF4A91" w:rsidRDefault="007A2A2F" w:rsidP="007A2A2F">
      <w:pPr>
        <w:widowControl w:val="0"/>
        <w:tabs>
          <w:tab w:val="left" w:pos="6105"/>
        </w:tabs>
        <w:spacing w:after="0" w:line="240" w:lineRule="auto"/>
        <w:ind w:left="9498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ru-RU"/>
        </w:rPr>
      </w:pPr>
      <w:r w:rsidRPr="00DF4A9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ru-RU"/>
        </w:rPr>
        <w:t>постановлением администрации</w:t>
      </w:r>
    </w:p>
    <w:p w14:paraId="21A1D3D4" w14:textId="77777777" w:rsidR="007A2A2F" w:rsidRPr="00DF4A91" w:rsidRDefault="007A2A2F" w:rsidP="007A2A2F">
      <w:pPr>
        <w:widowControl w:val="0"/>
        <w:tabs>
          <w:tab w:val="left" w:pos="6105"/>
        </w:tabs>
        <w:spacing w:after="0" w:line="240" w:lineRule="auto"/>
        <w:ind w:left="9498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ru-RU"/>
        </w:rPr>
      </w:pPr>
      <w:r w:rsidRPr="00DF4A9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ru-RU"/>
        </w:rPr>
        <w:t>Михайловского муниципального района</w:t>
      </w:r>
    </w:p>
    <w:p w14:paraId="5848422F" w14:textId="77777777" w:rsidR="007A2A2F" w:rsidRPr="00DF4A91" w:rsidRDefault="007A2A2F" w:rsidP="007A2A2F">
      <w:pPr>
        <w:widowControl w:val="0"/>
        <w:tabs>
          <w:tab w:val="left" w:pos="6105"/>
        </w:tabs>
        <w:spacing w:after="0" w:line="240" w:lineRule="auto"/>
        <w:ind w:left="9498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ru-RU"/>
        </w:rPr>
      </w:pPr>
      <w:r w:rsidRPr="00DF4A9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ru-RU"/>
        </w:rPr>
        <w:t xml:space="preserve">от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ru-RU"/>
        </w:rPr>
        <w:t>______________</w:t>
      </w:r>
      <w:r w:rsidRPr="00DF4A9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ru-RU"/>
        </w:rPr>
        <w:t xml:space="preserve"> №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ru-RU"/>
        </w:rPr>
        <w:t xml:space="preserve"> ___________</w:t>
      </w:r>
      <w:r w:rsidRPr="00DF4A91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ru-RU"/>
        </w:rPr>
        <w:t>-па</w:t>
      </w:r>
    </w:p>
    <w:p w14:paraId="06EBA626" w14:textId="77777777" w:rsidR="007A2A2F" w:rsidRDefault="007A2A2F" w:rsidP="007A2A2F">
      <w:pPr>
        <w:jc w:val="right"/>
        <w:rPr>
          <w:rFonts w:ascii="Verdana" w:hAnsi="Verdana" w:cs="Verdana"/>
          <w:b/>
          <w:bCs/>
          <w:sz w:val="24"/>
          <w:szCs w:val="24"/>
          <w:lang w:val="ru-RU"/>
        </w:rPr>
      </w:pPr>
    </w:p>
    <w:p w14:paraId="16E18FEB" w14:textId="45230053" w:rsidR="00BC782B" w:rsidRDefault="007A2A2F" w:rsidP="007A2A2F">
      <w:pPr>
        <w:jc w:val="right"/>
        <w:rPr>
          <w:rFonts w:ascii="Times New Roman" w:eastAsia="Times New Roman" w:hAnsi="Times New Roman" w:cs="Times New Roman"/>
          <w:sz w:val="28"/>
          <w:lang w:val="ru-RU" w:eastAsia="ru-RU"/>
        </w:rPr>
      </w:pPr>
      <w:r w:rsidRPr="007651E0">
        <w:rPr>
          <w:rFonts w:ascii="Times New Roman" w:eastAsia="Times New Roman" w:hAnsi="Times New Roman" w:cs="Times New Roman"/>
          <w:sz w:val="28"/>
          <w:lang w:val="ru-RU" w:eastAsia="ru-RU"/>
        </w:rPr>
        <w:t>План мероприятий (дорожн</w:t>
      </w:r>
      <w:r>
        <w:rPr>
          <w:rFonts w:ascii="Times New Roman" w:eastAsia="Times New Roman" w:hAnsi="Times New Roman" w:cs="Times New Roman"/>
          <w:sz w:val="28"/>
          <w:lang w:val="ru-RU" w:eastAsia="ru-RU"/>
        </w:rPr>
        <w:t>ая</w:t>
      </w:r>
      <w:r w:rsidRPr="007651E0">
        <w:rPr>
          <w:rFonts w:ascii="Times New Roman" w:eastAsia="Times New Roman" w:hAnsi="Times New Roman" w:cs="Times New Roman"/>
          <w:sz w:val="28"/>
          <w:lang w:val="ru-RU" w:eastAsia="ru-RU"/>
        </w:rPr>
        <w:t xml:space="preserve"> карт</w:t>
      </w:r>
      <w:r>
        <w:rPr>
          <w:rFonts w:ascii="Times New Roman" w:eastAsia="Times New Roman" w:hAnsi="Times New Roman" w:cs="Times New Roman"/>
          <w:sz w:val="28"/>
          <w:lang w:val="ru-RU" w:eastAsia="ru-RU"/>
        </w:rPr>
        <w:t>а</w:t>
      </w:r>
      <w:r w:rsidRPr="007651E0">
        <w:rPr>
          <w:rFonts w:ascii="Times New Roman" w:eastAsia="Times New Roman" w:hAnsi="Times New Roman" w:cs="Times New Roman"/>
          <w:sz w:val="28"/>
          <w:lang w:val="ru-RU" w:eastAsia="ru-RU"/>
        </w:rPr>
        <w:t>) по снижению рисков нарушения антимонопольного законодательства на 2020 год</w:t>
      </w:r>
    </w:p>
    <w:tbl>
      <w:tblPr>
        <w:tblStyle w:val="a5"/>
        <w:tblW w:w="14596" w:type="dxa"/>
        <w:tblLayout w:type="fixed"/>
        <w:tblLook w:val="04A0" w:firstRow="1" w:lastRow="0" w:firstColumn="1" w:lastColumn="0" w:noHBand="0" w:noVBand="1"/>
      </w:tblPr>
      <w:tblGrid>
        <w:gridCol w:w="731"/>
        <w:gridCol w:w="6635"/>
        <w:gridCol w:w="5103"/>
        <w:gridCol w:w="2127"/>
      </w:tblGrid>
      <w:tr w:rsidR="007A2A2F" w:rsidRPr="007A2A2F" w14:paraId="651B6398" w14:textId="77777777" w:rsidTr="00450E27">
        <w:tc>
          <w:tcPr>
            <w:tcW w:w="731" w:type="dxa"/>
          </w:tcPr>
          <w:p w14:paraId="343214D0" w14:textId="653CE3C8" w:rsidR="007A2A2F" w:rsidRPr="007A2A2F" w:rsidRDefault="007A2A2F" w:rsidP="007A2A2F">
            <w:pPr>
              <w:ind w:left="1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A2A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6635" w:type="dxa"/>
          </w:tcPr>
          <w:p w14:paraId="6412F8E6" w14:textId="21A781A9" w:rsidR="007A2A2F" w:rsidRPr="007A2A2F" w:rsidRDefault="007A2A2F" w:rsidP="007A2A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5103" w:type="dxa"/>
          </w:tcPr>
          <w:p w14:paraId="46E36A98" w14:textId="786EF132" w:rsidR="007A2A2F" w:rsidRPr="007A2A2F" w:rsidRDefault="007A2A2F" w:rsidP="007A2A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Ответственный исполнитель (структурное подразделение администрации)</w:t>
            </w:r>
          </w:p>
        </w:tc>
        <w:tc>
          <w:tcPr>
            <w:tcW w:w="2127" w:type="dxa"/>
          </w:tcPr>
          <w:p w14:paraId="1D7D25AF" w14:textId="41AE5F92" w:rsidR="007A2A2F" w:rsidRPr="007A2A2F" w:rsidRDefault="007A2A2F" w:rsidP="007A2A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Срок исполнения</w:t>
            </w:r>
          </w:p>
        </w:tc>
      </w:tr>
      <w:tr w:rsidR="007A2A2F" w:rsidRPr="001A7804" w14:paraId="5031CDDC" w14:textId="77777777" w:rsidTr="00450E27">
        <w:tc>
          <w:tcPr>
            <w:tcW w:w="14596" w:type="dxa"/>
            <w:gridSpan w:val="4"/>
          </w:tcPr>
          <w:p w14:paraId="08B2D8BF" w14:textId="58BEE2C5" w:rsidR="007A2A2F" w:rsidRPr="00450E27" w:rsidRDefault="007A2A2F" w:rsidP="007A2A2F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450E2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Нарушение антимонопольного законодательства при принятии нормативных правовых актов</w:t>
            </w:r>
          </w:p>
        </w:tc>
      </w:tr>
      <w:tr w:rsidR="007A2A2F" w:rsidRPr="007A2A2F" w14:paraId="14AA52F3" w14:textId="77777777" w:rsidTr="00450E27">
        <w:tc>
          <w:tcPr>
            <w:tcW w:w="731" w:type="dxa"/>
          </w:tcPr>
          <w:p w14:paraId="66C8A0D3" w14:textId="6B48AD85" w:rsidR="007A2A2F" w:rsidRPr="007A2A2F" w:rsidRDefault="007A2A2F" w:rsidP="007A2A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A2A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635" w:type="dxa"/>
          </w:tcPr>
          <w:p w14:paraId="45F668DC" w14:textId="5E35BD41" w:rsidR="007A2A2F" w:rsidRPr="007A2A2F" w:rsidRDefault="007A2A2F" w:rsidP="007A2A2F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Анализ нормативных правовых актов и проектов нормативных правовых актов на предмет соответствия антимонопольному законодательству</w:t>
            </w:r>
          </w:p>
        </w:tc>
        <w:tc>
          <w:tcPr>
            <w:tcW w:w="5103" w:type="dxa"/>
          </w:tcPr>
          <w:p w14:paraId="1921939F" w14:textId="4EAA3CDB" w:rsidR="007A2A2F" w:rsidRPr="007A2A2F" w:rsidRDefault="007A2A2F" w:rsidP="007A2A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Управление правового обеспечения</w:t>
            </w:r>
          </w:p>
        </w:tc>
        <w:tc>
          <w:tcPr>
            <w:tcW w:w="2127" w:type="dxa"/>
          </w:tcPr>
          <w:p w14:paraId="3828EA1E" w14:textId="3088722F" w:rsidR="007A2A2F" w:rsidRPr="007A2A2F" w:rsidRDefault="007A2A2F" w:rsidP="007A2A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Декабрь 2020</w:t>
            </w:r>
            <w:r w:rsidR="00450E2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года</w:t>
            </w:r>
          </w:p>
        </w:tc>
      </w:tr>
      <w:tr w:rsidR="007A2A2F" w:rsidRPr="007A2A2F" w14:paraId="18B059D6" w14:textId="77777777" w:rsidTr="00450E27">
        <w:tc>
          <w:tcPr>
            <w:tcW w:w="731" w:type="dxa"/>
          </w:tcPr>
          <w:p w14:paraId="65F97403" w14:textId="40732FCC" w:rsidR="007A2A2F" w:rsidRPr="007A2A2F" w:rsidRDefault="007A2A2F" w:rsidP="007A2A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6635" w:type="dxa"/>
          </w:tcPr>
          <w:p w14:paraId="2DE48636" w14:textId="0C479FFB" w:rsidR="007A2A2F" w:rsidRDefault="007A2A2F" w:rsidP="007A2A2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Анализ ранее выявленных нарушений</w:t>
            </w:r>
          </w:p>
        </w:tc>
        <w:tc>
          <w:tcPr>
            <w:tcW w:w="5103" w:type="dxa"/>
          </w:tcPr>
          <w:p w14:paraId="32FD8768" w14:textId="06EC3250" w:rsidR="007A2A2F" w:rsidRDefault="007A2A2F" w:rsidP="007A2A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Управление правового обеспечения</w:t>
            </w:r>
          </w:p>
        </w:tc>
        <w:tc>
          <w:tcPr>
            <w:tcW w:w="2127" w:type="dxa"/>
          </w:tcPr>
          <w:p w14:paraId="434066B1" w14:textId="7D913C67" w:rsidR="007A2A2F" w:rsidRDefault="007A2A2F" w:rsidP="007A2A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Декабрь 2020</w:t>
            </w:r>
            <w:r w:rsidR="00450E2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года</w:t>
            </w:r>
          </w:p>
        </w:tc>
      </w:tr>
      <w:tr w:rsidR="007A2A2F" w:rsidRPr="007A2A2F" w14:paraId="7D7FE7CB" w14:textId="77777777" w:rsidTr="00450E27">
        <w:tc>
          <w:tcPr>
            <w:tcW w:w="731" w:type="dxa"/>
          </w:tcPr>
          <w:p w14:paraId="31D58CBE" w14:textId="2EEC52C1" w:rsidR="007A2A2F" w:rsidRDefault="007A2A2F" w:rsidP="007A2A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6635" w:type="dxa"/>
          </w:tcPr>
          <w:p w14:paraId="688520C6" w14:textId="58B012CD" w:rsidR="007A2A2F" w:rsidRDefault="007A2A2F" w:rsidP="007A2A2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Мониторинг практики </w:t>
            </w:r>
            <w:r w:rsidRPr="007A2A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применения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антимонопольного законодательства</w:t>
            </w:r>
          </w:p>
        </w:tc>
        <w:tc>
          <w:tcPr>
            <w:tcW w:w="5103" w:type="dxa"/>
          </w:tcPr>
          <w:p w14:paraId="56473E45" w14:textId="5C1A8E7E" w:rsidR="007A2A2F" w:rsidRDefault="007A2A2F" w:rsidP="007A2A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Управление правового обеспечения</w:t>
            </w:r>
          </w:p>
        </w:tc>
        <w:tc>
          <w:tcPr>
            <w:tcW w:w="2127" w:type="dxa"/>
          </w:tcPr>
          <w:p w14:paraId="062CBDF4" w14:textId="21DB6E28" w:rsidR="007A2A2F" w:rsidRDefault="007A2A2F" w:rsidP="007A2A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течение года</w:t>
            </w:r>
          </w:p>
        </w:tc>
      </w:tr>
      <w:tr w:rsidR="007A2A2F" w:rsidRPr="001A7804" w14:paraId="068131BB" w14:textId="77777777" w:rsidTr="00450E27">
        <w:tc>
          <w:tcPr>
            <w:tcW w:w="14596" w:type="dxa"/>
            <w:gridSpan w:val="4"/>
          </w:tcPr>
          <w:p w14:paraId="4A8FB78B" w14:textId="3B0367E0" w:rsidR="007A2A2F" w:rsidRPr="00450E27" w:rsidRDefault="007A2A2F" w:rsidP="007A2A2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450E2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2.</w:t>
            </w:r>
            <w:r w:rsidRPr="00450E2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ab/>
              <w:t>Нарушение антимонопольного законодательства при осуществлении закупок товаров, работ, услуг для обеспечения муниципальных нужд</w:t>
            </w:r>
          </w:p>
        </w:tc>
      </w:tr>
      <w:tr w:rsidR="007A2A2F" w:rsidRPr="007A2A2F" w14:paraId="291608EA" w14:textId="77777777" w:rsidTr="00450E27">
        <w:tc>
          <w:tcPr>
            <w:tcW w:w="731" w:type="dxa"/>
          </w:tcPr>
          <w:p w14:paraId="587BA724" w14:textId="06FCC2E5" w:rsidR="007A2A2F" w:rsidRDefault="007A2A2F" w:rsidP="007A2A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635" w:type="dxa"/>
          </w:tcPr>
          <w:p w14:paraId="1AC802F2" w14:textId="19290E3E" w:rsidR="007A2A2F" w:rsidRDefault="007A2A2F" w:rsidP="007A2A2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A2A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Мониторинг практики применения антимонопольного законодательства</w:t>
            </w:r>
          </w:p>
        </w:tc>
        <w:tc>
          <w:tcPr>
            <w:tcW w:w="5103" w:type="dxa"/>
          </w:tcPr>
          <w:p w14:paraId="0625C2DA" w14:textId="571432A5" w:rsidR="007A2A2F" w:rsidRDefault="007A2A2F" w:rsidP="007A2A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Отдел муниципального заказа</w:t>
            </w:r>
          </w:p>
        </w:tc>
        <w:tc>
          <w:tcPr>
            <w:tcW w:w="2127" w:type="dxa"/>
          </w:tcPr>
          <w:p w14:paraId="71B0DCDD" w14:textId="052FFB6C" w:rsidR="007A2A2F" w:rsidRDefault="007A2A2F" w:rsidP="007A2A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течение года</w:t>
            </w:r>
          </w:p>
        </w:tc>
      </w:tr>
      <w:tr w:rsidR="007A2A2F" w:rsidRPr="007A2A2F" w14:paraId="113D5F9D" w14:textId="77777777" w:rsidTr="00450E27">
        <w:tc>
          <w:tcPr>
            <w:tcW w:w="731" w:type="dxa"/>
          </w:tcPr>
          <w:p w14:paraId="24DCA7DB" w14:textId="7A89C90C" w:rsidR="007A2A2F" w:rsidRDefault="007A2A2F" w:rsidP="007A2A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6635" w:type="dxa"/>
          </w:tcPr>
          <w:p w14:paraId="40204C0F" w14:textId="08EAC835" w:rsidR="007A2A2F" w:rsidRPr="007A2A2F" w:rsidRDefault="00450E27" w:rsidP="007A2A2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Повышение квалификации сотрудников</w:t>
            </w:r>
          </w:p>
        </w:tc>
        <w:tc>
          <w:tcPr>
            <w:tcW w:w="5103" w:type="dxa"/>
          </w:tcPr>
          <w:p w14:paraId="3212AA93" w14:textId="5F075D0D" w:rsidR="007A2A2F" w:rsidRDefault="00450E27" w:rsidP="00450E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Отдел муниципального заказа, руководитель аппарата</w:t>
            </w:r>
          </w:p>
        </w:tc>
        <w:tc>
          <w:tcPr>
            <w:tcW w:w="2127" w:type="dxa"/>
          </w:tcPr>
          <w:p w14:paraId="11269C0D" w14:textId="3A88E365" w:rsidR="007A2A2F" w:rsidRDefault="00450E27" w:rsidP="007A2A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Февраль-март 2020 года</w:t>
            </w:r>
          </w:p>
        </w:tc>
      </w:tr>
      <w:tr w:rsidR="00450E27" w:rsidRPr="007A2A2F" w14:paraId="2478306F" w14:textId="77777777" w:rsidTr="00450E27">
        <w:tc>
          <w:tcPr>
            <w:tcW w:w="731" w:type="dxa"/>
          </w:tcPr>
          <w:p w14:paraId="08839DF4" w14:textId="31E6CC18" w:rsidR="00450E27" w:rsidRDefault="00450E27" w:rsidP="00450E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6635" w:type="dxa"/>
          </w:tcPr>
          <w:p w14:paraId="3C4F4E51" w14:textId="3C3AD0EE" w:rsidR="00450E27" w:rsidRDefault="00450E27" w:rsidP="00450E2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Анализ изменений, вносимых в законодательство о закупках</w:t>
            </w:r>
          </w:p>
        </w:tc>
        <w:tc>
          <w:tcPr>
            <w:tcW w:w="5103" w:type="dxa"/>
          </w:tcPr>
          <w:p w14:paraId="497C4780" w14:textId="536757A6" w:rsidR="00450E27" w:rsidRDefault="00450E27" w:rsidP="00450E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Отдел муниципального заказа</w:t>
            </w:r>
          </w:p>
        </w:tc>
        <w:tc>
          <w:tcPr>
            <w:tcW w:w="2127" w:type="dxa"/>
          </w:tcPr>
          <w:p w14:paraId="3FCFDDAE" w14:textId="3E9A6794" w:rsidR="00450E27" w:rsidRDefault="00450E27" w:rsidP="00450E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течение года</w:t>
            </w:r>
          </w:p>
        </w:tc>
      </w:tr>
      <w:tr w:rsidR="00450E27" w:rsidRPr="007A2A2F" w14:paraId="64E56D30" w14:textId="77777777" w:rsidTr="00450E27">
        <w:tc>
          <w:tcPr>
            <w:tcW w:w="731" w:type="dxa"/>
          </w:tcPr>
          <w:p w14:paraId="77CFC629" w14:textId="509AC578" w:rsidR="00450E27" w:rsidRDefault="00450E27" w:rsidP="00450E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6635" w:type="dxa"/>
          </w:tcPr>
          <w:p w14:paraId="78F21CC2" w14:textId="7361AE20" w:rsidR="00450E27" w:rsidRDefault="00450E27" w:rsidP="00450E2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Контроль за соблюдением требований законодательства о закупках</w:t>
            </w:r>
          </w:p>
        </w:tc>
        <w:tc>
          <w:tcPr>
            <w:tcW w:w="5103" w:type="dxa"/>
          </w:tcPr>
          <w:p w14:paraId="7B464711" w14:textId="3E8AFBFB" w:rsidR="00450E27" w:rsidRDefault="00450E27" w:rsidP="00450E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Управление правового обеспечения,</w:t>
            </w:r>
            <w:r w:rsidRPr="00450E27">
              <w:rPr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 w:rsidRPr="00450E2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тдел муниципального заказа</w:t>
            </w:r>
          </w:p>
        </w:tc>
        <w:tc>
          <w:tcPr>
            <w:tcW w:w="2127" w:type="dxa"/>
          </w:tcPr>
          <w:p w14:paraId="52215C79" w14:textId="61BA9635" w:rsidR="00450E27" w:rsidRDefault="00450E27" w:rsidP="00450E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50E2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течение года</w:t>
            </w:r>
          </w:p>
        </w:tc>
      </w:tr>
      <w:tr w:rsidR="00450E27" w:rsidRPr="001A7804" w14:paraId="054E4C32" w14:textId="77777777" w:rsidTr="00450E27">
        <w:tc>
          <w:tcPr>
            <w:tcW w:w="14596" w:type="dxa"/>
            <w:gridSpan w:val="4"/>
          </w:tcPr>
          <w:p w14:paraId="0F2E7BC1" w14:textId="4AA2B24A" w:rsidR="00450E27" w:rsidRPr="00450E27" w:rsidRDefault="00450E27" w:rsidP="0015410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50E2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lastRenderedPageBreak/>
              <w:t xml:space="preserve">Нарушение антимонопольного законодательства при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оказании муниципальных услуг</w:t>
            </w:r>
          </w:p>
        </w:tc>
      </w:tr>
      <w:tr w:rsidR="00450E27" w:rsidRPr="007A2A2F" w14:paraId="278E3716" w14:textId="77777777" w:rsidTr="00450E27">
        <w:tc>
          <w:tcPr>
            <w:tcW w:w="731" w:type="dxa"/>
          </w:tcPr>
          <w:p w14:paraId="7D6B3DCA" w14:textId="30D48A50" w:rsidR="00450E27" w:rsidRDefault="00450E27" w:rsidP="00450E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635" w:type="dxa"/>
          </w:tcPr>
          <w:p w14:paraId="162E600D" w14:textId="06E2E49A" w:rsidR="00450E27" w:rsidRDefault="00450E27" w:rsidP="00450E2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A2A2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Мониторинг практики применения антимонопольного законодательства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в сфере предоставления муниципальных услуг</w:t>
            </w:r>
          </w:p>
        </w:tc>
        <w:tc>
          <w:tcPr>
            <w:tcW w:w="5103" w:type="dxa"/>
          </w:tcPr>
          <w:p w14:paraId="0C279B55" w14:textId="741570C9" w:rsidR="00450E27" w:rsidRDefault="00450E27" w:rsidP="00450E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Структурные подразделения администрации, </w:t>
            </w:r>
            <w:r w:rsidRPr="00450E2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 сфере деятельности которых относится предоставление муниципальных услуг</w:t>
            </w:r>
          </w:p>
        </w:tc>
        <w:tc>
          <w:tcPr>
            <w:tcW w:w="2127" w:type="dxa"/>
          </w:tcPr>
          <w:p w14:paraId="667EBFBA" w14:textId="16285C46" w:rsidR="00450E27" w:rsidRPr="00450E27" w:rsidRDefault="00450E27" w:rsidP="00450E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течение года</w:t>
            </w:r>
          </w:p>
        </w:tc>
      </w:tr>
      <w:tr w:rsidR="00450E27" w:rsidRPr="007A2A2F" w14:paraId="34839409" w14:textId="77777777" w:rsidTr="00450E27">
        <w:tc>
          <w:tcPr>
            <w:tcW w:w="731" w:type="dxa"/>
          </w:tcPr>
          <w:p w14:paraId="546EC80B" w14:textId="36D2E6ED" w:rsidR="00450E27" w:rsidRDefault="00450E27" w:rsidP="00450E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6635" w:type="dxa"/>
          </w:tcPr>
          <w:p w14:paraId="38FD3420" w14:textId="3DC698DB" w:rsidR="00450E27" w:rsidRPr="007A2A2F" w:rsidRDefault="00450E27" w:rsidP="00450E2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Анализ нормативных правовых актов и проектов нормативных правовых актов в сфере оказания муниципальных услуг на предмет соответствия антимонопольному законодательству</w:t>
            </w:r>
          </w:p>
        </w:tc>
        <w:tc>
          <w:tcPr>
            <w:tcW w:w="5103" w:type="dxa"/>
          </w:tcPr>
          <w:p w14:paraId="64C57934" w14:textId="14750A72" w:rsidR="00450E27" w:rsidRDefault="00450E27" w:rsidP="00450E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50E2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Управление правового обеспечения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Структурные подразделения администрации, </w:t>
            </w:r>
            <w:r w:rsidRPr="00450E2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 сфере деятельности которых относится предоставление муниципальных услуг</w:t>
            </w:r>
          </w:p>
        </w:tc>
        <w:tc>
          <w:tcPr>
            <w:tcW w:w="2127" w:type="dxa"/>
          </w:tcPr>
          <w:p w14:paraId="06C7A7F8" w14:textId="30E3DD61" w:rsidR="00450E27" w:rsidRDefault="00450E27" w:rsidP="00450E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50E2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течение года</w:t>
            </w:r>
          </w:p>
        </w:tc>
      </w:tr>
      <w:tr w:rsidR="00450E27" w:rsidRPr="007A2A2F" w14:paraId="1130DA27" w14:textId="77777777" w:rsidTr="00450E27">
        <w:tc>
          <w:tcPr>
            <w:tcW w:w="731" w:type="dxa"/>
          </w:tcPr>
          <w:p w14:paraId="350247A3" w14:textId="1A2DCF08" w:rsidR="00450E27" w:rsidRDefault="00450E27" w:rsidP="00450E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6635" w:type="dxa"/>
          </w:tcPr>
          <w:p w14:paraId="3383198C" w14:textId="67DCB302" w:rsidR="00450E27" w:rsidRDefault="00450E27" w:rsidP="00450E2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Контроль соблюдения сроков оказания муниципальных услуг</w:t>
            </w:r>
          </w:p>
        </w:tc>
        <w:tc>
          <w:tcPr>
            <w:tcW w:w="5103" w:type="dxa"/>
          </w:tcPr>
          <w:p w14:paraId="4777E7D3" w14:textId="008254A7" w:rsidR="00450E27" w:rsidRPr="00450E27" w:rsidRDefault="00450E27" w:rsidP="00450E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Руководители с</w:t>
            </w:r>
            <w:r w:rsidRPr="00450E2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труктурны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х</w:t>
            </w:r>
            <w:r w:rsidRPr="00450E2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подразделени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й</w:t>
            </w:r>
            <w:r w:rsidRPr="00450E2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администрации,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 сфере деятельности которых относится предоставление муниципальных услуг</w:t>
            </w:r>
          </w:p>
        </w:tc>
        <w:tc>
          <w:tcPr>
            <w:tcW w:w="2127" w:type="dxa"/>
          </w:tcPr>
          <w:p w14:paraId="5E056CEE" w14:textId="1D6A4556" w:rsidR="00450E27" w:rsidRPr="00450E27" w:rsidRDefault="00154102" w:rsidP="00450E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течение года</w:t>
            </w:r>
          </w:p>
        </w:tc>
      </w:tr>
      <w:tr w:rsidR="00154102" w:rsidRPr="001A7804" w14:paraId="32672826" w14:textId="77777777" w:rsidTr="00AF2BED">
        <w:tc>
          <w:tcPr>
            <w:tcW w:w="14596" w:type="dxa"/>
            <w:gridSpan w:val="4"/>
          </w:tcPr>
          <w:p w14:paraId="301861A8" w14:textId="61889069" w:rsidR="00154102" w:rsidRPr="00154102" w:rsidRDefault="00154102" w:rsidP="0015410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154102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Нарушение антимонопольного законодательства при подготовке ответов на обращения физических или юридических лиц</w:t>
            </w:r>
          </w:p>
        </w:tc>
      </w:tr>
      <w:tr w:rsidR="00154102" w:rsidRPr="007A2A2F" w14:paraId="2E44C28D" w14:textId="77777777" w:rsidTr="00450E27">
        <w:tc>
          <w:tcPr>
            <w:tcW w:w="731" w:type="dxa"/>
          </w:tcPr>
          <w:p w14:paraId="7992DB11" w14:textId="0F608E49" w:rsidR="00154102" w:rsidRDefault="00154102" w:rsidP="00450E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635" w:type="dxa"/>
          </w:tcPr>
          <w:p w14:paraId="11EB1FE0" w14:textId="33359012" w:rsidR="00154102" w:rsidRDefault="00154102" w:rsidP="00450E2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Контроль за соблюдением сроков, в том числе с использованием системы «Практика»</w:t>
            </w:r>
          </w:p>
        </w:tc>
        <w:tc>
          <w:tcPr>
            <w:tcW w:w="5103" w:type="dxa"/>
          </w:tcPr>
          <w:p w14:paraId="0432A23B" w14:textId="28E4E080" w:rsidR="00154102" w:rsidRDefault="00154102" w:rsidP="00450E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Общий отдел</w:t>
            </w:r>
          </w:p>
        </w:tc>
        <w:tc>
          <w:tcPr>
            <w:tcW w:w="2127" w:type="dxa"/>
          </w:tcPr>
          <w:p w14:paraId="25865A59" w14:textId="5905862F" w:rsidR="00154102" w:rsidRDefault="00154102" w:rsidP="00450E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В течение года</w:t>
            </w:r>
          </w:p>
        </w:tc>
      </w:tr>
      <w:tr w:rsidR="00154102" w:rsidRPr="007A2A2F" w14:paraId="6D775B6C" w14:textId="77777777" w:rsidTr="00450E27">
        <w:tc>
          <w:tcPr>
            <w:tcW w:w="731" w:type="dxa"/>
          </w:tcPr>
          <w:p w14:paraId="16DB7631" w14:textId="16FB3A78" w:rsidR="00154102" w:rsidRDefault="00154102" w:rsidP="00450E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6635" w:type="dxa"/>
          </w:tcPr>
          <w:p w14:paraId="7C51E0F5" w14:textId="79C79F99" w:rsidR="00154102" w:rsidRDefault="00154102" w:rsidP="00154102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Анализ выявленных нарушений (нарушения сроков направления ответов,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непредоставление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ответов на обращения физических и (или) юридических лиц)</w:t>
            </w:r>
          </w:p>
        </w:tc>
        <w:tc>
          <w:tcPr>
            <w:tcW w:w="5103" w:type="dxa"/>
          </w:tcPr>
          <w:p w14:paraId="6C3008D1" w14:textId="733E21CD" w:rsidR="00154102" w:rsidRDefault="00154102" w:rsidP="00450E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Общий отдел</w:t>
            </w:r>
          </w:p>
        </w:tc>
        <w:tc>
          <w:tcPr>
            <w:tcW w:w="2127" w:type="dxa"/>
          </w:tcPr>
          <w:p w14:paraId="09CF36D6" w14:textId="1BEB76F4" w:rsidR="00154102" w:rsidRDefault="00154102" w:rsidP="00450E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Декабрь 2020 года</w:t>
            </w:r>
          </w:p>
        </w:tc>
      </w:tr>
      <w:tr w:rsidR="00364327" w:rsidRPr="001A7804" w14:paraId="146431AF" w14:textId="77777777" w:rsidTr="006A4DFE">
        <w:tc>
          <w:tcPr>
            <w:tcW w:w="14596" w:type="dxa"/>
            <w:gridSpan w:val="4"/>
          </w:tcPr>
          <w:p w14:paraId="63A38CFA" w14:textId="262BBFBF" w:rsidR="00364327" w:rsidRPr="00364327" w:rsidRDefault="00364327" w:rsidP="00450E27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5</w:t>
            </w:r>
            <w:r w:rsidRPr="0036432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.</w:t>
            </w:r>
            <w:r w:rsidRPr="0036432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ab/>
              <w:t>Принятие нормативных правовых актов, затрагивающих интересы субъектов предпринимательской деятельности без проведения процедуры оценки регулирующего воздействия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(ОРВ)</w:t>
            </w:r>
          </w:p>
        </w:tc>
      </w:tr>
      <w:tr w:rsidR="00364327" w:rsidRPr="007A2A2F" w14:paraId="0B15FF34" w14:textId="77777777" w:rsidTr="00450E27">
        <w:tc>
          <w:tcPr>
            <w:tcW w:w="731" w:type="dxa"/>
          </w:tcPr>
          <w:p w14:paraId="0586EC32" w14:textId="65EC124E" w:rsidR="00364327" w:rsidRDefault="00364327" w:rsidP="00450E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635" w:type="dxa"/>
          </w:tcPr>
          <w:p w14:paraId="241FFF1A" w14:textId="28579F49" w:rsidR="00364327" w:rsidRPr="00364327" w:rsidRDefault="00364327" w:rsidP="0036432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Анализ проектов нормативных правовых актов, разрабатываемых структурными подразделениями администрации Михайловского муниципального района на предмет необходимости проведения ОРВ </w:t>
            </w:r>
          </w:p>
        </w:tc>
        <w:tc>
          <w:tcPr>
            <w:tcW w:w="5103" w:type="dxa"/>
          </w:tcPr>
          <w:p w14:paraId="7A8A401D" w14:textId="28002351" w:rsidR="00364327" w:rsidRDefault="00364327" w:rsidP="00450E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6432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Отдел экономики управления экономики</w:t>
            </w:r>
          </w:p>
        </w:tc>
        <w:tc>
          <w:tcPr>
            <w:tcW w:w="2127" w:type="dxa"/>
          </w:tcPr>
          <w:p w14:paraId="24CA972A" w14:textId="6AF086A1" w:rsidR="00364327" w:rsidRDefault="009459E4" w:rsidP="00450E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течение года</w:t>
            </w:r>
          </w:p>
        </w:tc>
      </w:tr>
      <w:tr w:rsidR="00364327" w:rsidRPr="007A2A2F" w14:paraId="016B4ACF" w14:textId="77777777" w:rsidTr="00450E27">
        <w:tc>
          <w:tcPr>
            <w:tcW w:w="731" w:type="dxa"/>
          </w:tcPr>
          <w:p w14:paraId="5866AA20" w14:textId="0C219CA0" w:rsidR="00364327" w:rsidRDefault="00364327" w:rsidP="003643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6635" w:type="dxa"/>
          </w:tcPr>
          <w:p w14:paraId="759979E5" w14:textId="137F78D5" w:rsidR="00364327" w:rsidRDefault="00364327" w:rsidP="0036432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Проведение </w:t>
            </w:r>
            <w:r w:rsidRPr="0036432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процедуры оценки регулирующего воздействия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на портале Приморского края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www</w:t>
            </w:r>
            <w:r w:rsidRPr="0036432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regulation</w:t>
            </w:r>
            <w:r w:rsidRPr="0036432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new</w:t>
            </w:r>
            <w:r w:rsidRPr="0036432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primorsky</w:t>
            </w:r>
            <w:proofErr w:type="spellEnd"/>
            <w:r w:rsidRPr="0036432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5103" w:type="dxa"/>
          </w:tcPr>
          <w:p w14:paraId="1BE63217" w14:textId="1C4B2E8A" w:rsidR="00364327" w:rsidRDefault="00364327" w:rsidP="003643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Отдел экономики управления экономики</w:t>
            </w:r>
          </w:p>
        </w:tc>
        <w:tc>
          <w:tcPr>
            <w:tcW w:w="2127" w:type="dxa"/>
          </w:tcPr>
          <w:p w14:paraId="691C6569" w14:textId="0B452F97" w:rsidR="00364327" w:rsidRDefault="00364327" w:rsidP="003643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течение года</w:t>
            </w:r>
          </w:p>
        </w:tc>
      </w:tr>
      <w:tr w:rsidR="00D777CE" w:rsidRPr="001A7804" w14:paraId="0480E361" w14:textId="77777777" w:rsidTr="00B65FEF">
        <w:tc>
          <w:tcPr>
            <w:tcW w:w="14596" w:type="dxa"/>
            <w:gridSpan w:val="4"/>
          </w:tcPr>
          <w:p w14:paraId="284F47C4" w14:textId="0D66F4D1" w:rsidR="00D777CE" w:rsidRPr="00D777CE" w:rsidRDefault="00D777CE" w:rsidP="00D777CE">
            <w:pPr>
              <w:pStyle w:val="a6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D777C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Нарушение антимонопольного законодательства при проведении проверок физических или юридических лиц</w:t>
            </w:r>
          </w:p>
        </w:tc>
      </w:tr>
      <w:tr w:rsidR="00D777CE" w:rsidRPr="007A2A2F" w14:paraId="1AD1BE58" w14:textId="77777777" w:rsidTr="00450E27">
        <w:tc>
          <w:tcPr>
            <w:tcW w:w="731" w:type="dxa"/>
          </w:tcPr>
          <w:p w14:paraId="0414D40F" w14:textId="785C909D" w:rsidR="00D777CE" w:rsidRDefault="00D777CE" w:rsidP="003643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6635" w:type="dxa"/>
          </w:tcPr>
          <w:p w14:paraId="2E17F9EC" w14:textId="1224DA8A" w:rsidR="00D777CE" w:rsidRDefault="00D777CE" w:rsidP="0036432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Исключение фактов проведения проверок в отношении физических и юридических лиц, не подлежащих проверке</w:t>
            </w:r>
          </w:p>
        </w:tc>
        <w:tc>
          <w:tcPr>
            <w:tcW w:w="5103" w:type="dxa"/>
          </w:tcPr>
          <w:p w14:paraId="68DBAE98" w14:textId="5C3AE3C1" w:rsidR="00D777CE" w:rsidRDefault="00D777CE" w:rsidP="003643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Отдел муниципального контроля управления по вопросам градостроительства, имущественных и земельных отношений</w:t>
            </w:r>
          </w:p>
        </w:tc>
        <w:tc>
          <w:tcPr>
            <w:tcW w:w="2127" w:type="dxa"/>
          </w:tcPr>
          <w:p w14:paraId="4EC5F195" w14:textId="6CD9B509" w:rsidR="00D777CE" w:rsidRDefault="00D777CE" w:rsidP="003643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течение года</w:t>
            </w:r>
          </w:p>
        </w:tc>
      </w:tr>
      <w:tr w:rsidR="00D777CE" w:rsidRPr="007A2A2F" w14:paraId="4F936059" w14:textId="77777777" w:rsidTr="00450E27">
        <w:tc>
          <w:tcPr>
            <w:tcW w:w="731" w:type="dxa"/>
          </w:tcPr>
          <w:p w14:paraId="783272BB" w14:textId="63E41F14" w:rsidR="00D777CE" w:rsidRDefault="00D777CE" w:rsidP="003643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6635" w:type="dxa"/>
          </w:tcPr>
          <w:p w14:paraId="42685F34" w14:textId="685E66EB" w:rsidR="00D777CE" w:rsidRDefault="00D777CE" w:rsidP="0036432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777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Повышение квалификации сотрудников</w:t>
            </w:r>
          </w:p>
        </w:tc>
        <w:tc>
          <w:tcPr>
            <w:tcW w:w="5103" w:type="dxa"/>
          </w:tcPr>
          <w:p w14:paraId="39191DB1" w14:textId="5A40390E" w:rsidR="00D777CE" w:rsidRDefault="00D777CE" w:rsidP="003643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Руководитель аппарата</w:t>
            </w:r>
          </w:p>
        </w:tc>
        <w:tc>
          <w:tcPr>
            <w:tcW w:w="2127" w:type="dxa"/>
          </w:tcPr>
          <w:p w14:paraId="1394D3F0" w14:textId="32F34586" w:rsidR="00D777CE" w:rsidRDefault="00D777CE" w:rsidP="003643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течение года</w:t>
            </w:r>
          </w:p>
        </w:tc>
      </w:tr>
      <w:tr w:rsidR="00D777CE" w:rsidRPr="007A2A2F" w14:paraId="11D58840" w14:textId="77777777" w:rsidTr="00450E27">
        <w:tc>
          <w:tcPr>
            <w:tcW w:w="731" w:type="dxa"/>
          </w:tcPr>
          <w:p w14:paraId="47711F9E" w14:textId="47D8C562" w:rsidR="00D777CE" w:rsidRDefault="00D777CE" w:rsidP="003643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6635" w:type="dxa"/>
          </w:tcPr>
          <w:p w14:paraId="59D6D699" w14:textId="62191B0A" w:rsidR="00D777CE" w:rsidRPr="00D777CE" w:rsidRDefault="00D777CE" w:rsidP="0036432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Усиление контроля при подготовке плана проверок</w:t>
            </w:r>
          </w:p>
        </w:tc>
        <w:tc>
          <w:tcPr>
            <w:tcW w:w="5103" w:type="dxa"/>
          </w:tcPr>
          <w:p w14:paraId="21F3A27F" w14:textId="52875350" w:rsidR="00D777CE" w:rsidRDefault="00D777CE" w:rsidP="003643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Начальник </w:t>
            </w:r>
            <w:r w:rsidRPr="00D777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управления по вопросам градостроительства, имущественных и земельных отношений</w:t>
            </w:r>
          </w:p>
        </w:tc>
        <w:tc>
          <w:tcPr>
            <w:tcW w:w="2127" w:type="dxa"/>
          </w:tcPr>
          <w:p w14:paraId="1AAD9FBB" w14:textId="6041A035" w:rsidR="00D777CE" w:rsidRDefault="00D777CE" w:rsidP="003643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Декабрь 2020 года</w:t>
            </w:r>
          </w:p>
        </w:tc>
      </w:tr>
    </w:tbl>
    <w:p w14:paraId="6AD056BA" w14:textId="77777777" w:rsidR="007A2A2F" w:rsidRDefault="007A2A2F" w:rsidP="007A2A2F">
      <w:pPr>
        <w:jc w:val="right"/>
        <w:rPr>
          <w:rFonts w:ascii="Verdana" w:hAnsi="Verdana" w:cs="Verdana"/>
          <w:b/>
          <w:bCs/>
          <w:sz w:val="24"/>
          <w:szCs w:val="24"/>
          <w:lang w:val="ru-RU"/>
        </w:rPr>
      </w:pPr>
    </w:p>
    <w:p w14:paraId="064F176F" w14:textId="77777777" w:rsidR="00BC782B" w:rsidRDefault="00BC782B" w:rsidP="00ED2C45">
      <w:pPr>
        <w:ind w:right="-135"/>
        <w:jc w:val="both"/>
        <w:rPr>
          <w:rFonts w:ascii="Verdana" w:hAnsi="Verdana" w:cs="Verdana"/>
          <w:sz w:val="22"/>
          <w:szCs w:val="22"/>
          <w:lang w:val="ru-RU"/>
        </w:rPr>
      </w:pPr>
    </w:p>
    <w:sectPr w:rsidR="00BC782B" w:rsidSect="00DF4A91">
      <w:pgSz w:w="16838" w:h="11906" w:orient="landscape"/>
      <w:pgMar w:top="998" w:right="595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4C177" w14:textId="77777777" w:rsidR="001750C6" w:rsidRDefault="001750C6" w:rsidP="00ED2C45">
      <w:pPr>
        <w:spacing w:after="0" w:line="240" w:lineRule="auto"/>
      </w:pPr>
      <w:r>
        <w:separator/>
      </w:r>
    </w:p>
  </w:endnote>
  <w:endnote w:type="continuationSeparator" w:id="0">
    <w:p w14:paraId="21113895" w14:textId="77777777" w:rsidR="001750C6" w:rsidRDefault="001750C6" w:rsidP="00ED2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AC84FD" w14:textId="77777777" w:rsidR="001750C6" w:rsidRDefault="001750C6" w:rsidP="00ED2C45">
      <w:pPr>
        <w:spacing w:after="0" w:line="240" w:lineRule="auto"/>
      </w:pPr>
      <w:r>
        <w:separator/>
      </w:r>
    </w:p>
  </w:footnote>
  <w:footnote w:type="continuationSeparator" w:id="0">
    <w:p w14:paraId="0152C48C" w14:textId="77777777" w:rsidR="001750C6" w:rsidRDefault="001750C6" w:rsidP="00ED2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8996317"/>
      <w:docPartObj>
        <w:docPartGallery w:val="Page Numbers (Top of Page)"/>
        <w:docPartUnique/>
      </w:docPartObj>
    </w:sdtPr>
    <w:sdtEndPr/>
    <w:sdtContent>
      <w:p w14:paraId="0A96C361" w14:textId="1B1A1BD8" w:rsidR="005F4F9B" w:rsidRDefault="005F4F9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804" w:rsidRPr="001A7804">
          <w:rPr>
            <w:noProof/>
            <w:lang w:val="ru-RU"/>
          </w:rPr>
          <w:t>6</w:t>
        </w:r>
        <w:r>
          <w:fldChar w:fldCharType="end"/>
        </w:r>
      </w:p>
    </w:sdtContent>
  </w:sdt>
  <w:p w14:paraId="14771E90" w14:textId="77777777" w:rsidR="005F4F9B" w:rsidRPr="00A156F7" w:rsidRDefault="005F4F9B">
    <w:pPr>
      <w:pStyle w:val="ad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A897BB5"/>
    <w:multiLevelType w:val="singleLevel"/>
    <w:tmpl w:val="FA897BB5"/>
    <w:lvl w:ilvl="0">
      <w:start w:val="1"/>
      <w:numFmt w:val="decimal"/>
      <w:suff w:val="space"/>
      <w:lvlText w:val="%1."/>
      <w:lvlJc w:val="left"/>
    </w:lvl>
  </w:abstractNum>
  <w:abstractNum w:abstractNumId="1">
    <w:nsid w:val="01BE1629"/>
    <w:multiLevelType w:val="hybridMultilevel"/>
    <w:tmpl w:val="7BC6C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E7C30"/>
    <w:multiLevelType w:val="hybridMultilevel"/>
    <w:tmpl w:val="BCEC3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A1838"/>
    <w:multiLevelType w:val="hybridMultilevel"/>
    <w:tmpl w:val="E3CA45FC"/>
    <w:lvl w:ilvl="0" w:tplc="4BB27EA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E9D03F9"/>
    <w:multiLevelType w:val="hybridMultilevel"/>
    <w:tmpl w:val="DA464E42"/>
    <w:lvl w:ilvl="0" w:tplc="CD666EDE">
      <w:start w:val="3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B57B01"/>
    <w:multiLevelType w:val="hybridMultilevel"/>
    <w:tmpl w:val="540EF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37C3A"/>
    <w:rsid w:val="000658A2"/>
    <w:rsid w:val="00084BDB"/>
    <w:rsid w:val="000971B2"/>
    <w:rsid w:val="000C6A6A"/>
    <w:rsid w:val="000C6B93"/>
    <w:rsid w:val="000D1192"/>
    <w:rsid w:val="000D402B"/>
    <w:rsid w:val="000D45BF"/>
    <w:rsid w:val="000D6488"/>
    <w:rsid w:val="000D64D1"/>
    <w:rsid w:val="000E39AF"/>
    <w:rsid w:val="00101D21"/>
    <w:rsid w:val="00103F08"/>
    <w:rsid w:val="00104209"/>
    <w:rsid w:val="001102E9"/>
    <w:rsid w:val="00132D4A"/>
    <w:rsid w:val="0014488C"/>
    <w:rsid w:val="00150FD2"/>
    <w:rsid w:val="00154102"/>
    <w:rsid w:val="00161F4D"/>
    <w:rsid w:val="00172A27"/>
    <w:rsid w:val="001750C6"/>
    <w:rsid w:val="00192C0F"/>
    <w:rsid w:val="00196E07"/>
    <w:rsid w:val="001A7804"/>
    <w:rsid w:val="001A7AE5"/>
    <w:rsid w:val="001B1226"/>
    <w:rsid w:val="001B3375"/>
    <w:rsid w:val="001E3057"/>
    <w:rsid w:val="00214965"/>
    <w:rsid w:val="0022448F"/>
    <w:rsid w:val="00254EA4"/>
    <w:rsid w:val="00274000"/>
    <w:rsid w:val="002867C6"/>
    <w:rsid w:val="002965BC"/>
    <w:rsid w:val="00296750"/>
    <w:rsid w:val="00297E2A"/>
    <w:rsid w:val="002B09D8"/>
    <w:rsid w:val="0030035E"/>
    <w:rsid w:val="003233A8"/>
    <w:rsid w:val="003354A3"/>
    <w:rsid w:val="003415B1"/>
    <w:rsid w:val="00364327"/>
    <w:rsid w:val="00364733"/>
    <w:rsid w:val="00377F33"/>
    <w:rsid w:val="00384F20"/>
    <w:rsid w:val="003932CC"/>
    <w:rsid w:val="00394F0C"/>
    <w:rsid w:val="003A2D5A"/>
    <w:rsid w:val="003A745E"/>
    <w:rsid w:val="003B5E51"/>
    <w:rsid w:val="003E11B6"/>
    <w:rsid w:val="003E4C32"/>
    <w:rsid w:val="00416679"/>
    <w:rsid w:val="00424FB1"/>
    <w:rsid w:val="00434D9E"/>
    <w:rsid w:val="004500E1"/>
    <w:rsid w:val="00450E27"/>
    <w:rsid w:val="00463BD9"/>
    <w:rsid w:val="0047364F"/>
    <w:rsid w:val="0047797E"/>
    <w:rsid w:val="00493B79"/>
    <w:rsid w:val="004C508F"/>
    <w:rsid w:val="004E4358"/>
    <w:rsid w:val="0051253D"/>
    <w:rsid w:val="005127B9"/>
    <w:rsid w:val="00513793"/>
    <w:rsid w:val="00544009"/>
    <w:rsid w:val="005447AC"/>
    <w:rsid w:val="0054533F"/>
    <w:rsid w:val="00567BE2"/>
    <w:rsid w:val="00590091"/>
    <w:rsid w:val="005B169D"/>
    <w:rsid w:val="005C0143"/>
    <w:rsid w:val="005C2213"/>
    <w:rsid w:val="005C7773"/>
    <w:rsid w:val="005E50E9"/>
    <w:rsid w:val="005F4F9B"/>
    <w:rsid w:val="00601D3A"/>
    <w:rsid w:val="00602181"/>
    <w:rsid w:val="006075B0"/>
    <w:rsid w:val="006215AB"/>
    <w:rsid w:val="00623789"/>
    <w:rsid w:val="00655796"/>
    <w:rsid w:val="00657386"/>
    <w:rsid w:val="006741F9"/>
    <w:rsid w:val="00677D6D"/>
    <w:rsid w:val="00681538"/>
    <w:rsid w:val="00696571"/>
    <w:rsid w:val="006A4C42"/>
    <w:rsid w:val="006A70D7"/>
    <w:rsid w:val="006B0015"/>
    <w:rsid w:val="006C2C59"/>
    <w:rsid w:val="006C4EBC"/>
    <w:rsid w:val="006F1BBD"/>
    <w:rsid w:val="006F290B"/>
    <w:rsid w:val="0071055B"/>
    <w:rsid w:val="00711D59"/>
    <w:rsid w:val="007628DF"/>
    <w:rsid w:val="007651E0"/>
    <w:rsid w:val="007716CD"/>
    <w:rsid w:val="00777554"/>
    <w:rsid w:val="007A2A2F"/>
    <w:rsid w:val="007A5074"/>
    <w:rsid w:val="007D49F1"/>
    <w:rsid w:val="007E0FC2"/>
    <w:rsid w:val="007E5B2F"/>
    <w:rsid w:val="007F7B05"/>
    <w:rsid w:val="0080117F"/>
    <w:rsid w:val="00812AA0"/>
    <w:rsid w:val="00825406"/>
    <w:rsid w:val="00827087"/>
    <w:rsid w:val="00844FB9"/>
    <w:rsid w:val="00861B44"/>
    <w:rsid w:val="00867375"/>
    <w:rsid w:val="00875355"/>
    <w:rsid w:val="00875E39"/>
    <w:rsid w:val="0088082C"/>
    <w:rsid w:val="00883BF6"/>
    <w:rsid w:val="00892E8B"/>
    <w:rsid w:val="008956C3"/>
    <w:rsid w:val="008C12DC"/>
    <w:rsid w:val="008D1891"/>
    <w:rsid w:val="008F1BB7"/>
    <w:rsid w:val="00920FC9"/>
    <w:rsid w:val="00932CF1"/>
    <w:rsid w:val="009430AD"/>
    <w:rsid w:val="00943512"/>
    <w:rsid w:val="009459E4"/>
    <w:rsid w:val="0095268D"/>
    <w:rsid w:val="009605A6"/>
    <w:rsid w:val="00975D82"/>
    <w:rsid w:val="009915D7"/>
    <w:rsid w:val="0099230E"/>
    <w:rsid w:val="009C22A7"/>
    <w:rsid w:val="009E66DF"/>
    <w:rsid w:val="00A023A5"/>
    <w:rsid w:val="00A131ED"/>
    <w:rsid w:val="00A27748"/>
    <w:rsid w:val="00A315A8"/>
    <w:rsid w:val="00A669F8"/>
    <w:rsid w:val="00A73F5C"/>
    <w:rsid w:val="00A96648"/>
    <w:rsid w:val="00A97C99"/>
    <w:rsid w:val="00AA1B2B"/>
    <w:rsid w:val="00AB1723"/>
    <w:rsid w:val="00AB2BAB"/>
    <w:rsid w:val="00AB6804"/>
    <w:rsid w:val="00AC129D"/>
    <w:rsid w:val="00AD40E5"/>
    <w:rsid w:val="00AE0BDE"/>
    <w:rsid w:val="00AE354A"/>
    <w:rsid w:val="00AF1B14"/>
    <w:rsid w:val="00B13F87"/>
    <w:rsid w:val="00B2618A"/>
    <w:rsid w:val="00B37CA4"/>
    <w:rsid w:val="00B544A5"/>
    <w:rsid w:val="00B648B0"/>
    <w:rsid w:val="00B760E6"/>
    <w:rsid w:val="00B83111"/>
    <w:rsid w:val="00B8628F"/>
    <w:rsid w:val="00BB54AB"/>
    <w:rsid w:val="00BC65AA"/>
    <w:rsid w:val="00BC782B"/>
    <w:rsid w:val="00BF5926"/>
    <w:rsid w:val="00BF5BF5"/>
    <w:rsid w:val="00C015CD"/>
    <w:rsid w:val="00C3472D"/>
    <w:rsid w:val="00C355FD"/>
    <w:rsid w:val="00C630B2"/>
    <w:rsid w:val="00CB3F1C"/>
    <w:rsid w:val="00CC3D3C"/>
    <w:rsid w:val="00CC6C6A"/>
    <w:rsid w:val="00CD7225"/>
    <w:rsid w:val="00D21632"/>
    <w:rsid w:val="00D412F4"/>
    <w:rsid w:val="00D57FF8"/>
    <w:rsid w:val="00D777CE"/>
    <w:rsid w:val="00D86622"/>
    <w:rsid w:val="00D93CD6"/>
    <w:rsid w:val="00DA5E1C"/>
    <w:rsid w:val="00DB4B60"/>
    <w:rsid w:val="00DB6D15"/>
    <w:rsid w:val="00DD58BA"/>
    <w:rsid w:val="00DE7748"/>
    <w:rsid w:val="00DF2BB1"/>
    <w:rsid w:val="00DF4A91"/>
    <w:rsid w:val="00DF4F53"/>
    <w:rsid w:val="00E05259"/>
    <w:rsid w:val="00E11BF3"/>
    <w:rsid w:val="00E24B55"/>
    <w:rsid w:val="00E34FC3"/>
    <w:rsid w:val="00E36D33"/>
    <w:rsid w:val="00E6203B"/>
    <w:rsid w:val="00E723E1"/>
    <w:rsid w:val="00E740CD"/>
    <w:rsid w:val="00E8386C"/>
    <w:rsid w:val="00E83B25"/>
    <w:rsid w:val="00EB4585"/>
    <w:rsid w:val="00ED14F1"/>
    <w:rsid w:val="00ED2C45"/>
    <w:rsid w:val="00ED7E91"/>
    <w:rsid w:val="00EE534E"/>
    <w:rsid w:val="00EF2FAE"/>
    <w:rsid w:val="00EF5008"/>
    <w:rsid w:val="00EF6F74"/>
    <w:rsid w:val="00EF7A72"/>
    <w:rsid w:val="00F33FA9"/>
    <w:rsid w:val="00F46FF8"/>
    <w:rsid w:val="00F50149"/>
    <w:rsid w:val="00F50474"/>
    <w:rsid w:val="00F521B2"/>
    <w:rsid w:val="00FC5306"/>
    <w:rsid w:val="00FC7849"/>
    <w:rsid w:val="00FD6F2C"/>
    <w:rsid w:val="00FF111E"/>
    <w:rsid w:val="039A222D"/>
    <w:rsid w:val="0415709D"/>
    <w:rsid w:val="05B84AB6"/>
    <w:rsid w:val="061E01C5"/>
    <w:rsid w:val="0B3A2846"/>
    <w:rsid w:val="0C6155E5"/>
    <w:rsid w:val="0C9902AA"/>
    <w:rsid w:val="152805E9"/>
    <w:rsid w:val="17522164"/>
    <w:rsid w:val="2D445F73"/>
    <w:rsid w:val="30622D6B"/>
    <w:rsid w:val="36D60AC5"/>
    <w:rsid w:val="3CA95624"/>
    <w:rsid w:val="43460DFF"/>
    <w:rsid w:val="4686761A"/>
    <w:rsid w:val="4A951BAC"/>
    <w:rsid w:val="4CAD2792"/>
    <w:rsid w:val="4ED456D7"/>
    <w:rsid w:val="51004202"/>
    <w:rsid w:val="542A6096"/>
    <w:rsid w:val="5CD21E2A"/>
    <w:rsid w:val="5D156221"/>
    <w:rsid w:val="5DE02952"/>
    <w:rsid w:val="61B414BC"/>
    <w:rsid w:val="64247989"/>
    <w:rsid w:val="645F4D50"/>
    <w:rsid w:val="67655C09"/>
    <w:rsid w:val="68C9340E"/>
    <w:rsid w:val="69B776FB"/>
    <w:rsid w:val="6B6864A2"/>
    <w:rsid w:val="6C653B74"/>
    <w:rsid w:val="6DDE75A0"/>
    <w:rsid w:val="7070182D"/>
    <w:rsid w:val="708B2688"/>
    <w:rsid w:val="71376EC6"/>
    <w:rsid w:val="728C322A"/>
    <w:rsid w:val="79226424"/>
    <w:rsid w:val="7B734321"/>
    <w:rsid w:val="7CCA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F529EE"/>
  <w15:docId w15:val="{48AB5053-9140-4037-9D2C-B5B27006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eastAsia="Times New Roman" w:cstheme="minorBidi"/>
      <w:color w:val="000000"/>
      <w:sz w:val="24"/>
    </w:rPr>
  </w:style>
  <w:style w:type="character" w:customStyle="1" w:styleId="a4">
    <w:name w:val="Текст выноски Знак"/>
    <w:basedOn w:val="a0"/>
    <w:link w:val="a3"/>
    <w:qFormat/>
    <w:rPr>
      <w:rFonts w:ascii="Segoe UI" w:hAnsi="Segoe UI" w:cs="Segoe UI"/>
      <w:sz w:val="18"/>
      <w:szCs w:val="18"/>
      <w:lang w:val="en-US" w:eastAsia="zh-CN"/>
    </w:rPr>
  </w:style>
  <w:style w:type="paragraph" w:styleId="a6">
    <w:name w:val="List Paragraph"/>
    <w:basedOn w:val="a"/>
    <w:uiPriority w:val="99"/>
    <w:qFormat/>
    <w:rsid w:val="002965BC"/>
    <w:pPr>
      <w:ind w:left="720"/>
      <w:contextualSpacing/>
    </w:pPr>
  </w:style>
  <w:style w:type="character" w:styleId="a7">
    <w:name w:val="annotation reference"/>
    <w:basedOn w:val="a0"/>
    <w:rsid w:val="00101D21"/>
    <w:rPr>
      <w:sz w:val="16"/>
      <w:szCs w:val="16"/>
    </w:rPr>
  </w:style>
  <w:style w:type="paragraph" w:styleId="a8">
    <w:name w:val="annotation text"/>
    <w:basedOn w:val="a"/>
    <w:link w:val="a9"/>
    <w:rsid w:val="00101D21"/>
    <w:pPr>
      <w:spacing w:line="240" w:lineRule="auto"/>
    </w:pPr>
  </w:style>
  <w:style w:type="character" w:customStyle="1" w:styleId="a9">
    <w:name w:val="Текст примечания Знак"/>
    <w:basedOn w:val="a0"/>
    <w:link w:val="a8"/>
    <w:rsid w:val="00101D21"/>
    <w:rPr>
      <w:rFonts w:asciiTheme="minorHAnsi" w:eastAsiaTheme="minorEastAsia" w:hAnsiTheme="minorHAnsi" w:cstheme="minorBidi"/>
      <w:lang w:val="en-US" w:eastAsia="zh-CN"/>
    </w:rPr>
  </w:style>
  <w:style w:type="paragraph" w:styleId="aa">
    <w:name w:val="annotation subject"/>
    <w:basedOn w:val="a8"/>
    <w:next w:val="a8"/>
    <w:link w:val="ab"/>
    <w:rsid w:val="00101D21"/>
    <w:rPr>
      <w:b/>
      <w:bCs/>
    </w:rPr>
  </w:style>
  <w:style w:type="character" w:customStyle="1" w:styleId="ab">
    <w:name w:val="Тема примечания Знак"/>
    <w:basedOn w:val="a9"/>
    <w:link w:val="aa"/>
    <w:rsid w:val="00101D21"/>
    <w:rPr>
      <w:rFonts w:asciiTheme="minorHAnsi" w:eastAsiaTheme="minorEastAsia" w:hAnsiTheme="minorHAnsi" w:cstheme="minorBidi"/>
      <w:b/>
      <w:bCs/>
      <w:lang w:val="en-US" w:eastAsia="zh-CN"/>
    </w:rPr>
  </w:style>
  <w:style w:type="character" w:styleId="ac">
    <w:name w:val="Hyperlink"/>
    <w:basedOn w:val="a0"/>
    <w:rsid w:val="00101D21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rsid w:val="00ED2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D2C45"/>
    <w:rPr>
      <w:rFonts w:asciiTheme="minorHAnsi" w:eastAsiaTheme="minorEastAsia" w:hAnsiTheme="minorHAnsi" w:cstheme="minorBidi"/>
      <w:lang w:val="en-US" w:eastAsia="zh-CN"/>
    </w:rPr>
  </w:style>
  <w:style w:type="paragraph" w:styleId="af">
    <w:name w:val="footer"/>
    <w:basedOn w:val="a"/>
    <w:link w:val="af0"/>
    <w:rsid w:val="00ED2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ED2C45"/>
    <w:rPr>
      <w:rFonts w:asciiTheme="minorHAnsi" w:eastAsiaTheme="minorEastAsia" w:hAnsiTheme="minorHAnsi" w:cstheme="minorBidi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7E07F3-21C8-441C-AE6B-0A9C26A1A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Копистко</dc:creator>
  <cp:lastModifiedBy>Senchilo</cp:lastModifiedBy>
  <cp:revision>4</cp:revision>
  <cp:lastPrinted>2020-02-14T05:20:00Z</cp:lastPrinted>
  <dcterms:created xsi:type="dcterms:W3CDTF">2020-02-12T05:27:00Z</dcterms:created>
  <dcterms:modified xsi:type="dcterms:W3CDTF">2020-02-14T05:22:00Z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1049-10.2.0.7516</vt:lpwstr>
  </property>
</Properties>
</file>